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06F" w:rsidRDefault="00A3606F" w:rsidP="00A3606F">
      <w:pPr>
        <w:pStyle w:val="APA"/>
        <w:contextualSpacing/>
      </w:pPr>
    </w:p>
    <w:p w:rsidR="00A3606F" w:rsidRDefault="00A3606F" w:rsidP="00A3606F">
      <w:pPr>
        <w:pStyle w:val="APA"/>
      </w:pPr>
    </w:p>
    <w:p w:rsidR="00A3606F" w:rsidRDefault="00A3606F" w:rsidP="00A3606F">
      <w:pPr>
        <w:pStyle w:val="APA"/>
      </w:pPr>
    </w:p>
    <w:p w:rsidR="00A3606F" w:rsidRDefault="00A3606F" w:rsidP="00A3606F">
      <w:pPr>
        <w:pStyle w:val="APA"/>
      </w:pPr>
    </w:p>
    <w:p w:rsidR="00A3606F" w:rsidRDefault="00A3606F" w:rsidP="00A3606F">
      <w:pPr>
        <w:pStyle w:val="APA"/>
      </w:pPr>
    </w:p>
    <w:p w:rsidR="00A3606F" w:rsidRDefault="00A3606F" w:rsidP="00A3606F">
      <w:pPr>
        <w:pStyle w:val="APA"/>
      </w:pPr>
    </w:p>
    <w:p w:rsidR="00A3606F" w:rsidRDefault="00A3606F" w:rsidP="00A3606F">
      <w:pPr>
        <w:pStyle w:val="APA"/>
      </w:pPr>
    </w:p>
    <w:p w:rsidR="00A3606F" w:rsidRDefault="00A3606F" w:rsidP="00A3606F">
      <w:pPr>
        <w:pStyle w:val="APAHeadingCenter"/>
      </w:pPr>
      <w:bookmarkStart w:id="0" w:name="bmTitlePageTitle"/>
      <w:r>
        <w:t>Theory of Nursing Intellectual Capital</w:t>
      </w:r>
      <w:bookmarkEnd w:id="0"/>
    </w:p>
    <w:p w:rsidR="00A3606F" w:rsidRDefault="00A3606F" w:rsidP="00A3606F">
      <w:pPr>
        <w:pStyle w:val="APAHeadingCenter"/>
      </w:pPr>
      <w:bookmarkStart w:id="1" w:name="bmTitlePageName"/>
      <w:r>
        <w:t>Deb Williams</w:t>
      </w:r>
      <w:bookmarkEnd w:id="1"/>
    </w:p>
    <w:p w:rsidR="00A3606F" w:rsidRDefault="00A3606F" w:rsidP="00A3606F">
      <w:pPr>
        <w:pStyle w:val="APAHeadingCenter"/>
      </w:pPr>
      <w:bookmarkStart w:id="2" w:name="bmTitlePageInst"/>
      <w:r>
        <w:t>Ferris State University</w:t>
      </w:r>
      <w:bookmarkEnd w:id="2"/>
    </w:p>
    <w:p w:rsidR="00A3606F" w:rsidRDefault="00A3606F" w:rsidP="00A3606F">
      <w:pPr>
        <w:pStyle w:val="APAHeadingCenter"/>
      </w:pPr>
      <w:bookmarkStart w:id="3" w:name="bmTitleAdd1"/>
      <w:bookmarkEnd w:id="3"/>
    </w:p>
    <w:p w:rsidR="00A3606F" w:rsidRDefault="00A3606F" w:rsidP="00A3606F">
      <w:pPr>
        <w:pStyle w:val="APAHeadingCenter"/>
      </w:pPr>
      <w:bookmarkStart w:id="4" w:name="bmTitleAdd2"/>
      <w:bookmarkEnd w:id="4"/>
    </w:p>
    <w:p w:rsidR="00A3606F" w:rsidRDefault="00A3606F" w:rsidP="00A3606F">
      <w:pPr>
        <w:pStyle w:val="APAHeadingCenter"/>
      </w:pPr>
      <w:bookmarkStart w:id="5" w:name="bmTitleAdd3"/>
      <w:bookmarkEnd w:id="5"/>
    </w:p>
    <w:p w:rsidR="00A3606F" w:rsidRDefault="00A3606F" w:rsidP="00A3606F">
      <w:pPr>
        <w:pStyle w:val="APAHeadingCenter"/>
      </w:pPr>
      <w:bookmarkStart w:id="6" w:name="bmTitleAdd4"/>
      <w:bookmarkEnd w:id="6"/>
    </w:p>
    <w:p w:rsidR="00A3606F" w:rsidRDefault="00A3606F" w:rsidP="00A3606F">
      <w:pPr>
        <w:pStyle w:val="APA"/>
        <w:sectPr w:rsidR="00A3606F" w:rsidSect="00A3606F">
          <w:headerReference w:type="default" r:id="rId7"/>
          <w:headerReference w:type="first" r:id="rId8"/>
          <w:pgSz w:w="12240" w:h="15840" w:code="1"/>
          <w:pgMar w:top="1440" w:right="1440" w:bottom="1440" w:left="1440" w:header="720" w:footer="720" w:gutter="0"/>
          <w:cols w:space="720"/>
          <w:titlePg/>
          <w:docGrid w:linePitch="360"/>
        </w:sectPr>
      </w:pPr>
    </w:p>
    <w:p w:rsidR="00A3606F" w:rsidRDefault="00A3606F" w:rsidP="00A3606F">
      <w:pPr>
        <w:pStyle w:val="APAHeadingCenter"/>
      </w:pPr>
      <w:r>
        <w:lastRenderedPageBreak/>
        <w:t>Abstract</w:t>
      </w:r>
    </w:p>
    <w:p w:rsidR="00304855" w:rsidRPr="00304855" w:rsidRDefault="00304855" w:rsidP="00304855">
      <w:pPr>
        <w:pStyle w:val="APA"/>
        <w:ind w:firstLine="0"/>
      </w:pPr>
      <w:r>
        <w:t xml:space="preserve">The major concepts of </w:t>
      </w:r>
      <w:r w:rsidR="00197AB2">
        <w:t>the middle-range theory of nursing intellectual capital</w:t>
      </w:r>
      <w:r>
        <w:t xml:space="preserve"> are described including the relationships of the concepts to nursing knowledge and continuing professional development</w:t>
      </w:r>
      <w:r w:rsidR="00041E57">
        <w:t xml:space="preserve"> and the impact on patient and organizational outcomes</w:t>
      </w:r>
      <w:r>
        <w:t>.</w:t>
      </w:r>
      <w:r w:rsidR="00041E57">
        <w:t xml:space="preserve"> The theory is evaluated using the internal and external criticism evaluation process. A literature search of the theory was done and the results explained. The strengths and weaknesses of this theory are summarized and </w:t>
      </w:r>
      <w:r w:rsidR="00D3008A">
        <w:t xml:space="preserve">the </w:t>
      </w:r>
      <w:r w:rsidR="00041E57">
        <w:t xml:space="preserve">theory level is </w:t>
      </w:r>
      <w:r w:rsidR="00D3008A">
        <w:t xml:space="preserve">identified. </w:t>
      </w:r>
      <w:r w:rsidR="005D760E">
        <w:t>The application of this theory to the nursing administrator role is discussed in relation to continu</w:t>
      </w:r>
      <w:r w:rsidR="00434352">
        <w:t>ing professional development of staff nurses.</w:t>
      </w:r>
      <w:r>
        <w:t xml:space="preserve"> </w:t>
      </w:r>
    </w:p>
    <w:p w:rsidR="00D3008A" w:rsidRPr="0019413D" w:rsidRDefault="00BC47BB" w:rsidP="00304855">
      <w:pPr>
        <w:pStyle w:val="APA"/>
        <w:ind w:left="720" w:firstLine="0"/>
      </w:pPr>
      <w:r w:rsidRPr="00304855">
        <w:rPr>
          <w:i/>
        </w:rPr>
        <w:t>Keywords</w:t>
      </w:r>
      <w:r w:rsidRPr="0019413D">
        <w:t xml:space="preserve">:  nursing education, nursing theory, nursing intellectual capital, </w:t>
      </w:r>
    </w:p>
    <w:p w:rsidR="00BC47BB" w:rsidRPr="0019413D" w:rsidRDefault="00BC47BB" w:rsidP="00304855">
      <w:pPr>
        <w:pStyle w:val="APA"/>
        <w:ind w:left="720" w:firstLine="0"/>
      </w:pPr>
      <w:r w:rsidRPr="0019413D">
        <w:t>professional development, patient outcomes, healthcare organization</w:t>
      </w:r>
    </w:p>
    <w:p w:rsidR="00A3606F" w:rsidRDefault="00A3606F" w:rsidP="00A3606F">
      <w:pPr>
        <w:pStyle w:val="APAAbstract"/>
      </w:pPr>
    </w:p>
    <w:p w:rsidR="00A3606F" w:rsidRDefault="00A3606F" w:rsidP="00A3606F">
      <w:pPr>
        <w:pStyle w:val="APAAbstract"/>
        <w:sectPr w:rsidR="00A3606F" w:rsidSect="00A3606F">
          <w:headerReference w:type="first" r:id="rId9"/>
          <w:pgSz w:w="12240" w:h="15840" w:code="1"/>
          <w:pgMar w:top="1440" w:right="1440" w:bottom="1440" w:left="1440" w:header="720" w:footer="720" w:gutter="0"/>
          <w:cols w:space="720"/>
          <w:titlePg/>
          <w:docGrid w:linePitch="360"/>
        </w:sectPr>
      </w:pPr>
    </w:p>
    <w:p w:rsidR="00A3606F" w:rsidRDefault="00A3606F" w:rsidP="00A3606F">
      <w:pPr>
        <w:pStyle w:val="APAHeadingCenter"/>
        <w:contextualSpacing/>
      </w:pPr>
      <w:bookmarkStart w:id="7" w:name="bmFirstPageTitle"/>
      <w:r>
        <w:lastRenderedPageBreak/>
        <w:t>Theory of Nursing Intellectual Capital</w:t>
      </w:r>
      <w:bookmarkEnd w:id="7"/>
    </w:p>
    <w:p w:rsidR="00FC7641" w:rsidRDefault="00596585" w:rsidP="000822D1">
      <w:pPr>
        <w:spacing w:line="480" w:lineRule="auto"/>
        <w:ind w:firstLine="720"/>
        <w:contextualSpacing/>
        <w:rPr>
          <w:rFonts w:ascii="Times New Roman" w:hAnsi="Times New Roman"/>
          <w:sz w:val="24"/>
          <w:szCs w:val="24"/>
        </w:rPr>
      </w:pPr>
      <w:r>
        <w:rPr>
          <w:rFonts w:ascii="Times New Roman" w:hAnsi="Times New Roman"/>
          <w:sz w:val="24"/>
          <w:szCs w:val="24"/>
        </w:rPr>
        <w:t xml:space="preserve">One of the most important </w:t>
      </w:r>
      <w:r w:rsidR="00AF22A5">
        <w:rPr>
          <w:rFonts w:ascii="Times New Roman" w:hAnsi="Times New Roman"/>
          <w:sz w:val="24"/>
          <w:szCs w:val="24"/>
        </w:rPr>
        <w:t>roles of the nurse leader</w:t>
      </w:r>
      <w:r>
        <w:rPr>
          <w:rFonts w:ascii="Times New Roman" w:hAnsi="Times New Roman"/>
          <w:sz w:val="24"/>
          <w:szCs w:val="24"/>
        </w:rPr>
        <w:t xml:space="preserve"> is developing and maintaining nursing </w:t>
      </w:r>
      <w:r w:rsidR="00DF54A9">
        <w:rPr>
          <w:rFonts w:ascii="Times New Roman" w:hAnsi="Times New Roman"/>
          <w:sz w:val="24"/>
          <w:szCs w:val="24"/>
        </w:rPr>
        <w:t xml:space="preserve">human capital. There are many aspects </w:t>
      </w:r>
      <w:r w:rsidR="00044078">
        <w:rPr>
          <w:rFonts w:ascii="Times New Roman" w:hAnsi="Times New Roman"/>
          <w:sz w:val="24"/>
          <w:szCs w:val="24"/>
        </w:rPr>
        <w:t>of nursing</w:t>
      </w:r>
      <w:r w:rsidR="0068267B">
        <w:rPr>
          <w:rFonts w:ascii="Times New Roman" w:hAnsi="Times New Roman"/>
          <w:sz w:val="24"/>
          <w:szCs w:val="24"/>
        </w:rPr>
        <w:t xml:space="preserve"> leadership </w:t>
      </w:r>
      <w:r w:rsidR="00DF54A9">
        <w:rPr>
          <w:rFonts w:ascii="Times New Roman" w:hAnsi="Times New Roman"/>
          <w:sz w:val="24"/>
          <w:szCs w:val="24"/>
        </w:rPr>
        <w:t xml:space="preserve">work that compete for time and </w:t>
      </w:r>
      <w:r>
        <w:rPr>
          <w:rFonts w:ascii="Times New Roman" w:hAnsi="Times New Roman"/>
          <w:sz w:val="24"/>
          <w:szCs w:val="24"/>
        </w:rPr>
        <w:t>resources</w:t>
      </w:r>
      <w:r w:rsidR="00DF54A9">
        <w:rPr>
          <w:rFonts w:ascii="Times New Roman" w:hAnsi="Times New Roman"/>
          <w:sz w:val="24"/>
          <w:szCs w:val="24"/>
        </w:rPr>
        <w:t xml:space="preserve">. The theory of nursing intellectual </w:t>
      </w:r>
      <w:r w:rsidR="002B0DCD">
        <w:rPr>
          <w:rFonts w:ascii="Times New Roman" w:hAnsi="Times New Roman"/>
          <w:sz w:val="24"/>
          <w:szCs w:val="24"/>
        </w:rPr>
        <w:t>capital identifies</w:t>
      </w:r>
      <w:r w:rsidR="00DF54A9">
        <w:rPr>
          <w:rFonts w:ascii="Times New Roman" w:hAnsi="Times New Roman"/>
          <w:sz w:val="24"/>
          <w:szCs w:val="24"/>
        </w:rPr>
        <w:t xml:space="preserve"> and supports the important </w:t>
      </w:r>
      <w:r>
        <w:rPr>
          <w:rFonts w:ascii="Times New Roman" w:hAnsi="Times New Roman"/>
          <w:sz w:val="24"/>
          <w:szCs w:val="24"/>
        </w:rPr>
        <w:t>concepts and interrelationships needed to invest in the</w:t>
      </w:r>
      <w:r w:rsidR="00DF54A9">
        <w:rPr>
          <w:rFonts w:ascii="Times New Roman" w:hAnsi="Times New Roman"/>
          <w:sz w:val="24"/>
          <w:szCs w:val="24"/>
        </w:rPr>
        <w:t xml:space="preserve"> body of nursing </w:t>
      </w:r>
      <w:r w:rsidR="005E42DC">
        <w:rPr>
          <w:rFonts w:ascii="Times New Roman" w:hAnsi="Times New Roman"/>
          <w:sz w:val="24"/>
          <w:szCs w:val="24"/>
        </w:rPr>
        <w:t xml:space="preserve">knowledge </w:t>
      </w:r>
      <w:r w:rsidR="00DF54A9">
        <w:rPr>
          <w:rFonts w:ascii="Times New Roman" w:hAnsi="Times New Roman"/>
          <w:sz w:val="24"/>
          <w:szCs w:val="24"/>
        </w:rPr>
        <w:t>within a healthcare organization.</w:t>
      </w:r>
      <w:r w:rsidR="00AF22A5">
        <w:rPr>
          <w:rFonts w:ascii="Times New Roman" w:hAnsi="Times New Roman"/>
          <w:sz w:val="24"/>
          <w:szCs w:val="24"/>
        </w:rPr>
        <w:t xml:space="preserve"> There is great emphasis on education in the nursing profession but continuing professional development (CPD) must be supported and the knowledge gained must be put in to practice where patient and organizational outcomes can be impacted.</w:t>
      </w:r>
    </w:p>
    <w:p w:rsidR="00A441A3" w:rsidRDefault="000822D1" w:rsidP="000822D1">
      <w:pPr>
        <w:spacing w:line="480" w:lineRule="auto"/>
        <w:ind w:firstLine="720"/>
        <w:contextualSpacing/>
        <w:rPr>
          <w:rFonts w:ascii="Times New Roman" w:hAnsi="Times New Roman"/>
          <w:sz w:val="24"/>
          <w:szCs w:val="24"/>
        </w:rPr>
      </w:pPr>
      <w:r w:rsidRPr="0091329F">
        <w:rPr>
          <w:rFonts w:ascii="Times New Roman" w:hAnsi="Times New Roman"/>
          <w:sz w:val="24"/>
          <w:szCs w:val="24"/>
        </w:rPr>
        <w:t>This paper is a critique of the middle-range theory of nursing intellectual capital</w:t>
      </w:r>
      <w:r w:rsidR="002E3C26">
        <w:rPr>
          <w:rFonts w:ascii="Times New Roman" w:hAnsi="Times New Roman"/>
          <w:sz w:val="24"/>
          <w:szCs w:val="24"/>
        </w:rPr>
        <w:t xml:space="preserve"> </w:t>
      </w:r>
      <w:r w:rsidR="00CF4C1D">
        <w:rPr>
          <w:rFonts w:ascii="Times New Roman" w:hAnsi="Times New Roman"/>
          <w:sz w:val="24"/>
          <w:szCs w:val="24"/>
        </w:rPr>
        <w:t xml:space="preserve">(NIC) </w:t>
      </w:r>
      <w:r w:rsidR="00666AE9">
        <w:rPr>
          <w:rFonts w:ascii="Times New Roman" w:hAnsi="Times New Roman"/>
          <w:sz w:val="24"/>
          <w:szCs w:val="24"/>
        </w:rPr>
        <w:t>developed by Christine L. Covell</w:t>
      </w:r>
      <w:r w:rsidR="002E3C26">
        <w:rPr>
          <w:rFonts w:ascii="Times New Roman" w:hAnsi="Times New Roman"/>
          <w:sz w:val="24"/>
          <w:szCs w:val="24"/>
        </w:rPr>
        <w:t xml:space="preserve">. </w:t>
      </w:r>
      <w:r w:rsidR="00E65AAE">
        <w:rPr>
          <w:rFonts w:ascii="Times New Roman" w:hAnsi="Times New Roman"/>
          <w:sz w:val="24"/>
          <w:szCs w:val="24"/>
        </w:rPr>
        <w:t xml:space="preserve">This </w:t>
      </w:r>
      <w:r w:rsidR="008D04A9">
        <w:rPr>
          <w:rFonts w:ascii="Times New Roman" w:hAnsi="Times New Roman"/>
          <w:sz w:val="24"/>
          <w:szCs w:val="24"/>
        </w:rPr>
        <w:t xml:space="preserve">theory was derived from </w:t>
      </w:r>
      <w:r w:rsidR="002E3C26">
        <w:rPr>
          <w:rFonts w:ascii="Times New Roman" w:hAnsi="Times New Roman"/>
          <w:sz w:val="24"/>
          <w:szCs w:val="24"/>
        </w:rPr>
        <w:t>the intellectual capital</w:t>
      </w:r>
      <w:r w:rsidR="00FC7641">
        <w:rPr>
          <w:rFonts w:ascii="Times New Roman" w:hAnsi="Times New Roman"/>
          <w:sz w:val="24"/>
          <w:szCs w:val="24"/>
        </w:rPr>
        <w:t xml:space="preserve"> (IC) </w:t>
      </w:r>
      <w:r w:rsidR="002E3C26">
        <w:rPr>
          <w:rFonts w:ascii="Times New Roman" w:hAnsi="Times New Roman"/>
          <w:sz w:val="24"/>
          <w:szCs w:val="24"/>
        </w:rPr>
        <w:t xml:space="preserve">theory in the fields of economics and accounting. Covell </w:t>
      </w:r>
      <w:r w:rsidR="008D04A9">
        <w:rPr>
          <w:rFonts w:ascii="Times New Roman" w:hAnsi="Times New Roman"/>
          <w:sz w:val="24"/>
          <w:szCs w:val="24"/>
        </w:rPr>
        <w:t>applied</w:t>
      </w:r>
      <w:r w:rsidR="002E3C26">
        <w:rPr>
          <w:rFonts w:ascii="Times New Roman" w:hAnsi="Times New Roman"/>
          <w:sz w:val="24"/>
          <w:szCs w:val="24"/>
        </w:rPr>
        <w:t xml:space="preserve"> this theory to continu</w:t>
      </w:r>
      <w:r w:rsidR="00FC7641">
        <w:rPr>
          <w:rFonts w:ascii="Times New Roman" w:hAnsi="Times New Roman"/>
          <w:sz w:val="24"/>
          <w:szCs w:val="24"/>
        </w:rPr>
        <w:t>ing</w:t>
      </w:r>
      <w:r w:rsidR="008D04A9">
        <w:rPr>
          <w:rFonts w:ascii="Times New Roman" w:hAnsi="Times New Roman"/>
          <w:sz w:val="24"/>
          <w:szCs w:val="24"/>
        </w:rPr>
        <w:t xml:space="preserve"> professional development in nursing.</w:t>
      </w:r>
      <w:r w:rsidR="00E06B2C">
        <w:rPr>
          <w:rFonts w:ascii="Times New Roman" w:hAnsi="Times New Roman"/>
          <w:sz w:val="24"/>
          <w:szCs w:val="24"/>
        </w:rPr>
        <w:t xml:space="preserve"> The basis for this theory </w:t>
      </w:r>
      <w:r w:rsidR="00666AE9">
        <w:rPr>
          <w:rFonts w:ascii="Times New Roman" w:hAnsi="Times New Roman"/>
          <w:sz w:val="24"/>
          <w:szCs w:val="24"/>
        </w:rPr>
        <w:t xml:space="preserve">came from the identified </w:t>
      </w:r>
      <w:r w:rsidR="00E06B2C">
        <w:rPr>
          <w:rFonts w:ascii="Times New Roman" w:hAnsi="Times New Roman"/>
          <w:sz w:val="24"/>
          <w:szCs w:val="24"/>
        </w:rPr>
        <w:t>need to invest in the knowledge of nurses</w:t>
      </w:r>
      <w:r w:rsidR="008D04A9">
        <w:rPr>
          <w:rFonts w:ascii="Times New Roman" w:hAnsi="Times New Roman"/>
          <w:sz w:val="24"/>
          <w:szCs w:val="24"/>
        </w:rPr>
        <w:t xml:space="preserve"> </w:t>
      </w:r>
      <w:r w:rsidR="00666AE9">
        <w:rPr>
          <w:rFonts w:ascii="Times New Roman" w:hAnsi="Times New Roman"/>
          <w:sz w:val="24"/>
          <w:szCs w:val="24"/>
        </w:rPr>
        <w:t>as nursing knowledge, experience and skill directly impact patient outcomes as well as the outcomes of the organization.</w:t>
      </w:r>
      <w:r w:rsidR="00A441A3">
        <w:rPr>
          <w:rFonts w:ascii="Times New Roman" w:hAnsi="Times New Roman"/>
          <w:sz w:val="24"/>
          <w:szCs w:val="24"/>
        </w:rPr>
        <w:t xml:space="preserve"> As in the business world, i</w:t>
      </w:r>
      <w:r w:rsidR="002E3C26">
        <w:rPr>
          <w:rFonts w:ascii="Times New Roman" w:hAnsi="Times New Roman"/>
          <w:sz w:val="24"/>
          <w:szCs w:val="24"/>
        </w:rPr>
        <w:t>ntellectual capital is important to healthcare and nursing</w:t>
      </w:r>
      <w:r w:rsidR="00A441A3">
        <w:rPr>
          <w:rFonts w:ascii="Times New Roman" w:hAnsi="Times New Roman"/>
          <w:sz w:val="24"/>
          <w:szCs w:val="24"/>
        </w:rPr>
        <w:t xml:space="preserve">. Performance and outcomes of an organization are directly tied to the investment in human capital. </w:t>
      </w:r>
      <w:r w:rsidR="005E42DC">
        <w:rPr>
          <w:rFonts w:ascii="Times New Roman" w:hAnsi="Times New Roman"/>
          <w:sz w:val="24"/>
          <w:szCs w:val="24"/>
        </w:rPr>
        <w:t>Nursing leaders are responsible for developing</w:t>
      </w:r>
      <w:r w:rsidR="00FB67D0">
        <w:rPr>
          <w:rFonts w:ascii="Times New Roman" w:hAnsi="Times New Roman"/>
          <w:sz w:val="24"/>
          <w:szCs w:val="24"/>
        </w:rPr>
        <w:t xml:space="preserve"> the human capital of each staff nurse.</w:t>
      </w:r>
    </w:p>
    <w:p w:rsidR="00666AE9" w:rsidRPr="0091329F" w:rsidRDefault="00A441A3" w:rsidP="000822D1">
      <w:pPr>
        <w:spacing w:line="480" w:lineRule="auto"/>
        <w:ind w:firstLine="720"/>
        <w:contextualSpacing/>
        <w:rPr>
          <w:rFonts w:ascii="Times New Roman" w:hAnsi="Times New Roman"/>
          <w:sz w:val="24"/>
          <w:szCs w:val="24"/>
        </w:rPr>
      </w:pPr>
      <w:r>
        <w:rPr>
          <w:rFonts w:ascii="Times New Roman" w:hAnsi="Times New Roman"/>
          <w:sz w:val="24"/>
          <w:szCs w:val="24"/>
        </w:rPr>
        <w:t>This theory critique describe</w:t>
      </w:r>
      <w:r w:rsidR="00961708">
        <w:rPr>
          <w:rFonts w:ascii="Times New Roman" w:hAnsi="Times New Roman"/>
          <w:sz w:val="24"/>
          <w:szCs w:val="24"/>
        </w:rPr>
        <w:t>s</w:t>
      </w:r>
      <w:r>
        <w:rPr>
          <w:rFonts w:ascii="Times New Roman" w:hAnsi="Times New Roman"/>
          <w:sz w:val="24"/>
          <w:szCs w:val="24"/>
        </w:rPr>
        <w:t xml:space="preserve"> the theory</w:t>
      </w:r>
      <w:r w:rsidR="00961708">
        <w:rPr>
          <w:rFonts w:ascii="Times New Roman" w:hAnsi="Times New Roman"/>
          <w:sz w:val="24"/>
          <w:szCs w:val="24"/>
        </w:rPr>
        <w:t xml:space="preserve"> of nursing intellectual capital</w:t>
      </w:r>
      <w:r>
        <w:rPr>
          <w:rFonts w:ascii="Times New Roman" w:hAnsi="Times New Roman"/>
          <w:sz w:val="24"/>
          <w:szCs w:val="24"/>
        </w:rPr>
        <w:t xml:space="preserve"> and its major concepts. </w:t>
      </w:r>
      <w:r w:rsidR="00FC7641">
        <w:rPr>
          <w:rFonts w:ascii="Times New Roman" w:hAnsi="Times New Roman"/>
          <w:sz w:val="24"/>
          <w:szCs w:val="24"/>
        </w:rPr>
        <w:t>A critical reflection of NIC theory including i</w:t>
      </w:r>
      <w:r>
        <w:rPr>
          <w:rFonts w:ascii="Times New Roman" w:hAnsi="Times New Roman"/>
          <w:sz w:val="24"/>
          <w:szCs w:val="24"/>
        </w:rPr>
        <w:t xml:space="preserve">nternal and external </w:t>
      </w:r>
      <w:r w:rsidR="00961708">
        <w:rPr>
          <w:rFonts w:ascii="Times New Roman" w:hAnsi="Times New Roman"/>
          <w:sz w:val="24"/>
          <w:szCs w:val="24"/>
        </w:rPr>
        <w:t xml:space="preserve">criticism has been applied to this theory and is outlined in this critique. Research generated by this theory is examined including the testability of this theory. </w:t>
      </w:r>
      <w:r>
        <w:rPr>
          <w:rFonts w:ascii="Times New Roman" w:hAnsi="Times New Roman"/>
          <w:sz w:val="24"/>
          <w:szCs w:val="24"/>
        </w:rPr>
        <w:t xml:space="preserve"> </w:t>
      </w:r>
      <w:r w:rsidR="00961708">
        <w:rPr>
          <w:rFonts w:ascii="Times New Roman" w:hAnsi="Times New Roman"/>
          <w:sz w:val="24"/>
          <w:szCs w:val="24"/>
        </w:rPr>
        <w:t xml:space="preserve">The strengths and weaknesses of </w:t>
      </w:r>
      <w:r w:rsidR="00FC7641">
        <w:rPr>
          <w:rFonts w:ascii="Times New Roman" w:hAnsi="Times New Roman"/>
          <w:sz w:val="24"/>
          <w:szCs w:val="24"/>
        </w:rPr>
        <w:t>NIC theory</w:t>
      </w:r>
      <w:r w:rsidR="00961708">
        <w:rPr>
          <w:rFonts w:ascii="Times New Roman" w:hAnsi="Times New Roman"/>
          <w:sz w:val="24"/>
          <w:szCs w:val="24"/>
        </w:rPr>
        <w:t xml:space="preserve"> are provided and practical application of the theory in </w:t>
      </w:r>
      <w:r w:rsidR="00FC7641">
        <w:rPr>
          <w:rFonts w:ascii="Times New Roman" w:hAnsi="Times New Roman"/>
          <w:sz w:val="24"/>
          <w:szCs w:val="24"/>
        </w:rPr>
        <w:t xml:space="preserve">nursing leadership </w:t>
      </w:r>
      <w:r w:rsidR="00961708">
        <w:rPr>
          <w:rFonts w:ascii="Times New Roman" w:hAnsi="Times New Roman"/>
          <w:sz w:val="24"/>
          <w:szCs w:val="24"/>
        </w:rPr>
        <w:t xml:space="preserve">practice is also </w:t>
      </w:r>
      <w:r w:rsidR="00FC7641">
        <w:rPr>
          <w:rFonts w:ascii="Times New Roman" w:hAnsi="Times New Roman"/>
          <w:sz w:val="24"/>
          <w:szCs w:val="24"/>
        </w:rPr>
        <w:t>considered</w:t>
      </w:r>
      <w:r w:rsidR="00961708">
        <w:rPr>
          <w:rFonts w:ascii="Times New Roman" w:hAnsi="Times New Roman"/>
          <w:sz w:val="24"/>
          <w:szCs w:val="24"/>
        </w:rPr>
        <w:t>.</w:t>
      </w:r>
      <w:r w:rsidR="00FC7641">
        <w:rPr>
          <w:rFonts w:ascii="Times New Roman" w:hAnsi="Times New Roman"/>
          <w:sz w:val="24"/>
          <w:szCs w:val="24"/>
        </w:rPr>
        <w:t xml:space="preserve"> </w:t>
      </w:r>
    </w:p>
    <w:p w:rsidR="000822D1" w:rsidRDefault="000822D1" w:rsidP="005B0735">
      <w:pPr>
        <w:spacing w:line="480" w:lineRule="auto"/>
        <w:contextualSpacing/>
        <w:jc w:val="center"/>
        <w:rPr>
          <w:rFonts w:ascii="Times New Roman" w:hAnsi="Times New Roman"/>
          <w:b/>
          <w:sz w:val="24"/>
          <w:szCs w:val="24"/>
        </w:rPr>
      </w:pPr>
      <w:r w:rsidRPr="005B0735">
        <w:rPr>
          <w:rFonts w:ascii="Times New Roman" w:hAnsi="Times New Roman"/>
          <w:b/>
          <w:sz w:val="24"/>
          <w:szCs w:val="24"/>
        </w:rPr>
        <w:lastRenderedPageBreak/>
        <w:t xml:space="preserve">Theory </w:t>
      </w:r>
      <w:r w:rsidR="005B0735" w:rsidRPr="005B0735">
        <w:rPr>
          <w:rFonts w:ascii="Times New Roman" w:hAnsi="Times New Roman"/>
          <w:b/>
          <w:sz w:val="24"/>
          <w:szCs w:val="24"/>
        </w:rPr>
        <w:t>D</w:t>
      </w:r>
      <w:r w:rsidRPr="005B0735">
        <w:rPr>
          <w:rFonts w:ascii="Times New Roman" w:hAnsi="Times New Roman"/>
          <w:b/>
          <w:sz w:val="24"/>
          <w:szCs w:val="24"/>
        </w:rPr>
        <w:t xml:space="preserve">escription and </w:t>
      </w:r>
      <w:r w:rsidR="005B0735" w:rsidRPr="005B0735">
        <w:rPr>
          <w:rFonts w:ascii="Times New Roman" w:hAnsi="Times New Roman"/>
          <w:b/>
          <w:sz w:val="24"/>
          <w:szCs w:val="24"/>
        </w:rPr>
        <w:t>Major C</w:t>
      </w:r>
      <w:r w:rsidRPr="005B0735">
        <w:rPr>
          <w:rFonts w:ascii="Times New Roman" w:hAnsi="Times New Roman"/>
          <w:b/>
          <w:sz w:val="24"/>
          <w:szCs w:val="24"/>
        </w:rPr>
        <w:t>oncepts</w:t>
      </w:r>
    </w:p>
    <w:p w:rsidR="004821F2" w:rsidRDefault="003B4589" w:rsidP="00673466">
      <w:pPr>
        <w:spacing w:line="480" w:lineRule="auto"/>
        <w:contextualSpacing/>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The nursing theory of intellectual capital was published in 2008. Christine L. Covell was motivated to </w:t>
      </w:r>
      <w:r w:rsidR="00DF55F3">
        <w:rPr>
          <w:rFonts w:ascii="Times New Roman" w:hAnsi="Times New Roman"/>
          <w:sz w:val="24"/>
          <w:szCs w:val="24"/>
        </w:rPr>
        <w:t>develop</w:t>
      </w:r>
      <w:r>
        <w:rPr>
          <w:rFonts w:ascii="Times New Roman" w:hAnsi="Times New Roman"/>
          <w:sz w:val="24"/>
          <w:szCs w:val="24"/>
        </w:rPr>
        <w:t xml:space="preserve"> this theory to show how the interrelationships between nurs</w:t>
      </w:r>
      <w:r w:rsidR="00673466">
        <w:rPr>
          <w:rFonts w:ascii="Times New Roman" w:hAnsi="Times New Roman"/>
          <w:sz w:val="24"/>
          <w:szCs w:val="24"/>
        </w:rPr>
        <w:t>ing</w:t>
      </w:r>
      <w:r>
        <w:rPr>
          <w:rFonts w:ascii="Times New Roman" w:hAnsi="Times New Roman"/>
          <w:sz w:val="24"/>
          <w:szCs w:val="24"/>
        </w:rPr>
        <w:t xml:space="preserve"> work environment</w:t>
      </w:r>
      <w:r w:rsidR="00673466">
        <w:rPr>
          <w:rFonts w:ascii="Times New Roman" w:hAnsi="Times New Roman"/>
          <w:sz w:val="24"/>
          <w:szCs w:val="24"/>
        </w:rPr>
        <w:t>s</w:t>
      </w:r>
      <w:r>
        <w:rPr>
          <w:rFonts w:ascii="Times New Roman" w:hAnsi="Times New Roman"/>
          <w:sz w:val="24"/>
          <w:szCs w:val="24"/>
        </w:rPr>
        <w:t>, collective nurs</w:t>
      </w:r>
      <w:r w:rsidR="00673466">
        <w:rPr>
          <w:rFonts w:ascii="Times New Roman" w:hAnsi="Times New Roman"/>
          <w:sz w:val="24"/>
          <w:szCs w:val="24"/>
        </w:rPr>
        <w:t>ing</w:t>
      </w:r>
      <w:r>
        <w:rPr>
          <w:rFonts w:ascii="Times New Roman" w:hAnsi="Times New Roman"/>
          <w:sz w:val="24"/>
          <w:szCs w:val="24"/>
        </w:rPr>
        <w:t xml:space="preserve"> knowledge, nursing skills and experience</w:t>
      </w:r>
      <w:r w:rsidR="00673466">
        <w:rPr>
          <w:rFonts w:ascii="Times New Roman" w:hAnsi="Times New Roman"/>
          <w:sz w:val="24"/>
          <w:szCs w:val="24"/>
        </w:rPr>
        <w:t xml:space="preserve"> learned through continuing professional development (CPD) correlate to patient and organizational outcomes.  </w:t>
      </w:r>
      <w:r w:rsidR="0068267B">
        <w:rPr>
          <w:rFonts w:ascii="Times New Roman" w:hAnsi="Times New Roman"/>
          <w:sz w:val="24"/>
          <w:szCs w:val="24"/>
        </w:rPr>
        <w:t>Covell (2009) comments that th</w:t>
      </w:r>
      <w:r w:rsidR="00D96679">
        <w:rPr>
          <w:rFonts w:ascii="Times New Roman" w:hAnsi="Times New Roman"/>
          <w:sz w:val="24"/>
          <w:szCs w:val="24"/>
        </w:rPr>
        <w:t xml:space="preserve">e </w:t>
      </w:r>
      <w:r w:rsidR="0068267B">
        <w:rPr>
          <w:rFonts w:ascii="Times New Roman" w:hAnsi="Times New Roman"/>
          <w:sz w:val="24"/>
          <w:szCs w:val="24"/>
        </w:rPr>
        <w:t>financial challenge experienced during the 1990’s</w:t>
      </w:r>
      <w:r w:rsidR="00D96679">
        <w:rPr>
          <w:rFonts w:ascii="Times New Roman" w:hAnsi="Times New Roman"/>
          <w:sz w:val="24"/>
          <w:szCs w:val="24"/>
        </w:rPr>
        <w:t xml:space="preserve"> contributed to the reduction and sometimes elimination of funding for nursing education. Investing in continuing professional development was seen as a benefit of employment, not as an essential resource for nurses.</w:t>
      </w:r>
      <w:r w:rsidR="0013262D">
        <w:rPr>
          <w:rFonts w:ascii="Times New Roman" w:hAnsi="Times New Roman"/>
          <w:sz w:val="24"/>
          <w:szCs w:val="24"/>
        </w:rPr>
        <w:t xml:space="preserve"> </w:t>
      </w:r>
      <w:r w:rsidR="00101A3E">
        <w:rPr>
          <w:rFonts w:ascii="Times New Roman" w:hAnsi="Times New Roman"/>
          <w:sz w:val="24"/>
          <w:szCs w:val="24"/>
        </w:rPr>
        <w:t>Rising healthcare costs and advances in new technology require a better understanding of the influences</w:t>
      </w:r>
      <w:r w:rsidR="00C77534">
        <w:rPr>
          <w:rFonts w:ascii="Times New Roman" w:hAnsi="Times New Roman"/>
          <w:sz w:val="24"/>
          <w:szCs w:val="24"/>
        </w:rPr>
        <w:t xml:space="preserve"> nursing intellectual capital</w:t>
      </w:r>
      <w:r w:rsidR="0068267B">
        <w:rPr>
          <w:rFonts w:ascii="Times New Roman" w:hAnsi="Times New Roman"/>
          <w:sz w:val="24"/>
          <w:szCs w:val="24"/>
        </w:rPr>
        <w:t xml:space="preserve"> have</w:t>
      </w:r>
      <w:r w:rsidR="0013262D" w:rsidRPr="005B0735">
        <w:rPr>
          <w:rFonts w:ascii="Times New Roman" w:hAnsi="Times New Roman"/>
          <w:sz w:val="24"/>
          <w:szCs w:val="24"/>
        </w:rPr>
        <w:t xml:space="preserve"> on </w:t>
      </w:r>
      <w:r w:rsidR="0013262D">
        <w:rPr>
          <w:rFonts w:ascii="Times New Roman" w:hAnsi="Times New Roman"/>
          <w:sz w:val="24"/>
          <w:szCs w:val="24"/>
        </w:rPr>
        <w:t xml:space="preserve">patient and organizational </w:t>
      </w:r>
      <w:r w:rsidR="0013262D" w:rsidRPr="005B0735">
        <w:rPr>
          <w:rFonts w:ascii="Times New Roman" w:hAnsi="Times New Roman"/>
          <w:sz w:val="24"/>
          <w:szCs w:val="24"/>
        </w:rPr>
        <w:t>outcomes</w:t>
      </w:r>
      <w:r w:rsidR="00101A3E" w:rsidRPr="00101A3E">
        <w:rPr>
          <w:rFonts w:ascii="Times New Roman" w:hAnsi="Times New Roman"/>
          <w:sz w:val="24"/>
          <w:szCs w:val="24"/>
        </w:rPr>
        <w:t xml:space="preserve"> </w:t>
      </w:r>
      <w:r w:rsidR="00C77534">
        <w:rPr>
          <w:rFonts w:ascii="Times New Roman" w:hAnsi="Times New Roman"/>
          <w:sz w:val="24"/>
          <w:szCs w:val="24"/>
        </w:rPr>
        <w:t>(</w:t>
      </w:r>
      <w:r w:rsidR="00101A3E">
        <w:rPr>
          <w:rFonts w:ascii="Times New Roman" w:hAnsi="Times New Roman"/>
          <w:sz w:val="24"/>
          <w:szCs w:val="24"/>
        </w:rPr>
        <w:t>Covell</w:t>
      </w:r>
      <w:r w:rsidR="00C77534">
        <w:rPr>
          <w:rFonts w:ascii="Times New Roman" w:hAnsi="Times New Roman"/>
          <w:sz w:val="24"/>
          <w:szCs w:val="24"/>
        </w:rPr>
        <w:t>, 2</w:t>
      </w:r>
      <w:r w:rsidR="00101A3E">
        <w:rPr>
          <w:rFonts w:ascii="Times New Roman" w:hAnsi="Times New Roman"/>
          <w:sz w:val="24"/>
          <w:szCs w:val="24"/>
        </w:rPr>
        <w:t>008)</w:t>
      </w:r>
      <w:r w:rsidR="0013262D">
        <w:rPr>
          <w:rFonts w:ascii="Times New Roman" w:hAnsi="Times New Roman"/>
          <w:sz w:val="24"/>
          <w:szCs w:val="24"/>
        </w:rPr>
        <w:t>.</w:t>
      </w:r>
      <w:r>
        <w:rPr>
          <w:rFonts w:ascii="Times New Roman" w:hAnsi="Times New Roman"/>
          <w:sz w:val="24"/>
          <w:szCs w:val="24"/>
        </w:rPr>
        <w:t xml:space="preserve"> </w:t>
      </w:r>
    </w:p>
    <w:p w:rsidR="00673466" w:rsidRDefault="00673466" w:rsidP="00673466">
      <w:pPr>
        <w:spacing w:line="480" w:lineRule="auto"/>
        <w:contextualSpacing/>
        <w:rPr>
          <w:rFonts w:ascii="Times New Roman" w:hAnsi="Times New Roman"/>
          <w:sz w:val="24"/>
          <w:szCs w:val="24"/>
        </w:rPr>
      </w:pPr>
      <w:r>
        <w:rPr>
          <w:rFonts w:ascii="Times New Roman" w:hAnsi="Times New Roman"/>
          <w:sz w:val="24"/>
          <w:szCs w:val="24"/>
        </w:rPr>
        <w:tab/>
        <w:t xml:space="preserve">The main </w:t>
      </w:r>
      <w:r w:rsidR="00FC7641">
        <w:rPr>
          <w:rFonts w:ascii="Times New Roman" w:hAnsi="Times New Roman"/>
          <w:sz w:val="24"/>
          <w:szCs w:val="24"/>
        </w:rPr>
        <w:t>concepts</w:t>
      </w:r>
      <w:r>
        <w:rPr>
          <w:rFonts w:ascii="Times New Roman" w:hAnsi="Times New Roman"/>
          <w:sz w:val="24"/>
          <w:szCs w:val="24"/>
        </w:rPr>
        <w:t xml:space="preserve"> of the nursing intellectual capital theory </w:t>
      </w:r>
      <w:r w:rsidR="00A03D48">
        <w:rPr>
          <w:rFonts w:ascii="Times New Roman" w:hAnsi="Times New Roman"/>
          <w:sz w:val="24"/>
          <w:szCs w:val="24"/>
        </w:rPr>
        <w:t xml:space="preserve">are </w:t>
      </w:r>
      <w:r w:rsidR="00FC7641">
        <w:rPr>
          <w:rFonts w:ascii="Times New Roman" w:hAnsi="Times New Roman"/>
          <w:sz w:val="24"/>
          <w:szCs w:val="24"/>
        </w:rPr>
        <w:t>derived from</w:t>
      </w:r>
      <w:r w:rsidR="00A03D48">
        <w:rPr>
          <w:rFonts w:ascii="Times New Roman" w:hAnsi="Times New Roman"/>
          <w:sz w:val="24"/>
          <w:szCs w:val="24"/>
        </w:rPr>
        <w:t xml:space="preserve"> the intellectual capital theory originating out business economics and accounting with a foundation in organizational learning theory. The intellectual capital theory focuses on relationships between the concepts of human capital, structural capital and relational capital and the impact on performance outcomes (Covell, 2008). </w:t>
      </w:r>
      <w:r w:rsidR="00DF55F3">
        <w:rPr>
          <w:rFonts w:ascii="Times New Roman" w:hAnsi="Times New Roman"/>
          <w:sz w:val="24"/>
          <w:szCs w:val="24"/>
        </w:rPr>
        <w:t>Covell theorizes that these</w:t>
      </w:r>
      <w:r w:rsidR="00A1117A">
        <w:rPr>
          <w:rFonts w:ascii="Times New Roman" w:hAnsi="Times New Roman"/>
          <w:sz w:val="24"/>
          <w:szCs w:val="24"/>
        </w:rPr>
        <w:t xml:space="preserve"> concepts can be applied to collective nursing knowledge in healthcare organizations.</w:t>
      </w:r>
    </w:p>
    <w:p w:rsidR="000B56E7" w:rsidRDefault="00A1117A" w:rsidP="00673466">
      <w:pPr>
        <w:spacing w:line="480" w:lineRule="auto"/>
        <w:contextualSpacing/>
        <w:rPr>
          <w:rFonts w:ascii="Times New Roman" w:hAnsi="Times New Roman"/>
          <w:sz w:val="24"/>
          <w:szCs w:val="24"/>
        </w:rPr>
      </w:pPr>
      <w:r>
        <w:rPr>
          <w:rFonts w:ascii="Times New Roman" w:hAnsi="Times New Roman"/>
          <w:sz w:val="24"/>
          <w:szCs w:val="24"/>
        </w:rPr>
        <w:tab/>
        <w:t xml:space="preserve">The middle-range </w:t>
      </w:r>
      <w:r w:rsidR="000F4248">
        <w:rPr>
          <w:rFonts w:ascii="Times New Roman" w:hAnsi="Times New Roman"/>
          <w:sz w:val="24"/>
          <w:szCs w:val="24"/>
        </w:rPr>
        <w:t xml:space="preserve">nursing theory of intellectual capital was developed as a result of a systematic analysis of the intellectual capital concepts in comparison to nursing concepts. </w:t>
      </w:r>
      <w:r w:rsidR="00402BEF">
        <w:rPr>
          <w:rFonts w:ascii="Times New Roman" w:hAnsi="Times New Roman"/>
          <w:sz w:val="24"/>
          <w:szCs w:val="24"/>
        </w:rPr>
        <w:t xml:space="preserve">This theory is based on the </w:t>
      </w:r>
      <w:r w:rsidR="000F4248">
        <w:rPr>
          <w:rFonts w:ascii="Times New Roman" w:hAnsi="Times New Roman"/>
          <w:sz w:val="24"/>
          <w:szCs w:val="24"/>
        </w:rPr>
        <w:t>knowledge that increasing healthcar</w:t>
      </w:r>
      <w:r w:rsidR="00402BEF">
        <w:rPr>
          <w:rFonts w:ascii="Times New Roman" w:hAnsi="Times New Roman"/>
          <w:sz w:val="24"/>
          <w:szCs w:val="24"/>
        </w:rPr>
        <w:t>e costs have limited the finances to invest in continuing professional development</w:t>
      </w:r>
      <w:r w:rsidR="00DF55F3">
        <w:rPr>
          <w:rFonts w:ascii="Times New Roman" w:hAnsi="Times New Roman"/>
          <w:sz w:val="24"/>
          <w:szCs w:val="24"/>
        </w:rPr>
        <w:t xml:space="preserve"> of nurses</w:t>
      </w:r>
      <w:r w:rsidR="00402BEF">
        <w:rPr>
          <w:rFonts w:ascii="Times New Roman" w:hAnsi="Times New Roman"/>
          <w:sz w:val="24"/>
          <w:szCs w:val="24"/>
        </w:rPr>
        <w:t xml:space="preserve">. In addition, the development of nursing knowledge has been directed to individual nurses verses the entire nursing body (Covell, 2008). Nurses report that their learning needs cannot keep up with the fast development of new </w:t>
      </w:r>
      <w:r w:rsidR="00402BEF">
        <w:rPr>
          <w:rFonts w:ascii="Times New Roman" w:hAnsi="Times New Roman"/>
          <w:sz w:val="24"/>
          <w:szCs w:val="24"/>
        </w:rPr>
        <w:lastRenderedPageBreak/>
        <w:t>te</w:t>
      </w:r>
      <w:r w:rsidR="003A4CD8">
        <w:rPr>
          <w:rFonts w:ascii="Times New Roman" w:hAnsi="Times New Roman"/>
          <w:sz w:val="24"/>
          <w:szCs w:val="24"/>
        </w:rPr>
        <w:t xml:space="preserve">chnologies and medications. Nurses share that they need financial assistance from their employers to remain competent in the workplace </w:t>
      </w:r>
      <w:r w:rsidR="00821FA2">
        <w:rPr>
          <w:rFonts w:ascii="Times New Roman" w:hAnsi="Times New Roman"/>
          <w:sz w:val="24"/>
          <w:szCs w:val="24"/>
        </w:rPr>
        <w:fldChar w:fldCharType="begin"/>
      </w:r>
      <w:r w:rsidR="003A4CD8">
        <w:rPr>
          <w:rFonts w:ascii="Times New Roman" w:hAnsi="Times New Roman"/>
          <w:sz w:val="24"/>
          <w:szCs w:val="24"/>
        </w:rPr>
        <w:instrText xml:space="preserve"> ADDIN ZOTERO_ITEM {"citationID":"14kpch00nh","citationItems":[{"uri":["http://zotero.org/users/local/auTdxf52/items/I9SPGTKT"]}]} </w:instrText>
      </w:r>
      <w:r w:rsidR="00821FA2">
        <w:rPr>
          <w:rFonts w:ascii="Times New Roman" w:hAnsi="Times New Roman"/>
          <w:sz w:val="24"/>
          <w:szCs w:val="24"/>
        </w:rPr>
        <w:fldChar w:fldCharType="separate"/>
      </w:r>
      <w:r w:rsidR="003A4CD8" w:rsidRPr="003A4CD8">
        <w:rPr>
          <w:rFonts w:ascii="Times New Roman" w:hAnsi="Times New Roman"/>
          <w:sz w:val="24"/>
        </w:rPr>
        <w:t>(Covell, 2009)</w:t>
      </w:r>
      <w:r w:rsidR="00821FA2">
        <w:rPr>
          <w:rFonts w:ascii="Times New Roman" w:hAnsi="Times New Roman"/>
          <w:sz w:val="24"/>
          <w:szCs w:val="24"/>
        </w:rPr>
        <w:fldChar w:fldCharType="end"/>
      </w:r>
      <w:r w:rsidR="00BC2E92">
        <w:rPr>
          <w:rFonts w:ascii="Times New Roman" w:hAnsi="Times New Roman"/>
          <w:sz w:val="24"/>
          <w:szCs w:val="24"/>
        </w:rPr>
        <w:t>.</w:t>
      </w:r>
    </w:p>
    <w:p w:rsidR="003E126C" w:rsidRDefault="000B56E7" w:rsidP="00492FF5">
      <w:pPr>
        <w:spacing w:line="480" w:lineRule="auto"/>
        <w:contextualSpacing/>
        <w:rPr>
          <w:rFonts w:ascii="Times New Roman" w:hAnsi="Times New Roman"/>
          <w:sz w:val="24"/>
          <w:szCs w:val="24"/>
        </w:rPr>
      </w:pPr>
      <w:r>
        <w:rPr>
          <w:rFonts w:ascii="Times New Roman" w:hAnsi="Times New Roman"/>
          <w:sz w:val="24"/>
          <w:szCs w:val="24"/>
        </w:rPr>
        <w:tab/>
        <w:t>The nursing intellectual capital theory</w:t>
      </w:r>
      <w:r w:rsidR="00AD50ED">
        <w:rPr>
          <w:rFonts w:ascii="Times New Roman" w:hAnsi="Times New Roman"/>
          <w:sz w:val="24"/>
          <w:szCs w:val="24"/>
        </w:rPr>
        <w:t xml:space="preserve"> is broad in scope and holds great value if applied to the entire body of nursing within an organization. </w:t>
      </w:r>
      <w:r w:rsidR="003E126C">
        <w:rPr>
          <w:rFonts w:ascii="Times New Roman" w:hAnsi="Times New Roman"/>
          <w:sz w:val="24"/>
          <w:szCs w:val="24"/>
        </w:rPr>
        <w:t>NIC conceptualizes the aspects of nursing human capital and nursing structural capital</w:t>
      </w:r>
      <w:r>
        <w:rPr>
          <w:rFonts w:ascii="Times New Roman" w:hAnsi="Times New Roman"/>
          <w:sz w:val="24"/>
          <w:szCs w:val="24"/>
        </w:rPr>
        <w:t xml:space="preserve"> </w:t>
      </w:r>
      <w:r w:rsidR="003E126C">
        <w:rPr>
          <w:rFonts w:ascii="Times New Roman" w:hAnsi="Times New Roman"/>
          <w:sz w:val="24"/>
          <w:szCs w:val="24"/>
        </w:rPr>
        <w:t>and the impact on patient and</w:t>
      </w:r>
      <w:r>
        <w:rPr>
          <w:rFonts w:ascii="Times New Roman" w:hAnsi="Times New Roman"/>
          <w:sz w:val="24"/>
          <w:szCs w:val="24"/>
        </w:rPr>
        <w:t xml:space="preserve"> organiza</w:t>
      </w:r>
      <w:r w:rsidR="00AD50ED">
        <w:rPr>
          <w:rFonts w:ascii="Times New Roman" w:hAnsi="Times New Roman"/>
          <w:sz w:val="24"/>
          <w:szCs w:val="24"/>
        </w:rPr>
        <w:t>tional outcomes</w:t>
      </w:r>
      <w:r w:rsidR="003E126C">
        <w:rPr>
          <w:rFonts w:ascii="Times New Roman" w:hAnsi="Times New Roman"/>
          <w:sz w:val="24"/>
          <w:szCs w:val="24"/>
        </w:rPr>
        <w:t>.</w:t>
      </w:r>
      <w:r w:rsidR="00AD50ED">
        <w:rPr>
          <w:rFonts w:ascii="Times New Roman" w:hAnsi="Times New Roman"/>
          <w:sz w:val="24"/>
          <w:szCs w:val="24"/>
        </w:rPr>
        <w:t xml:space="preserve"> </w:t>
      </w:r>
      <w:r w:rsidR="00CF4C1D">
        <w:rPr>
          <w:rFonts w:ascii="Times New Roman" w:hAnsi="Times New Roman"/>
          <w:sz w:val="24"/>
          <w:szCs w:val="24"/>
        </w:rPr>
        <w:t xml:space="preserve">The basic principal of middle-range NIC theory </w:t>
      </w:r>
      <w:r w:rsidR="00C55820">
        <w:rPr>
          <w:rFonts w:ascii="Times New Roman" w:hAnsi="Times New Roman"/>
          <w:sz w:val="24"/>
          <w:szCs w:val="24"/>
        </w:rPr>
        <w:t>is presented a</w:t>
      </w:r>
      <w:r w:rsidR="00CF4C1D">
        <w:rPr>
          <w:rFonts w:ascii="Times New Roman" w:hAnsi="Times New Roman"/>
          <w:sz w:val="24"/>
          <w:szCs w:val="24"/>
        </w:rPr>
        <w:t>s part of two interdependent concepts. These two concepts are nursing human capital and nursing structural capital. The theory</w:t>
      </w:r>
      <w:r w:rsidR="00442249">
        <w:rPr>
          <w:rFonts w:ascii="Times New Roman" w:hAnsi="Times New Roman"/>
          <w:sz w:val="24"/>
          <w:szCs w:val="24"/>
        </w:rPr>
        <w:t xml:space="preserve"> proposes three things. First,</w:t>
      </w:r>
      <w:r w:rsidR="00CF4C1D">
        <w:rPr>
          <w:rFonts w:ascii="Times New Roman" w:hAnsi="Times New Roman"/>
          <w:sz w:val="24"/>
          <w:szCs w:val="24"/>
        </w:rPr>
        <w:t xml:space="preserve"> </w:t>
      </w:r>
      <w:r w:rsidR="00442249">
        <w:rPr>
          <w:rFonts w:ascii="Times New Roman" w:hAnsi="Times New Roman"/>
          <w:sz w:val="24"/>
          <w:szCs w:val="24"/>
        </w:rPr>
        <w:t>nurse staffing and employer support for CPD</w:t>
      </w:r>
      <w:r w:rsidR="00CF4C1D">
        <w:rPr>
          <w:rFonts w:ascii="Times New Roman" w:hAnsi="Times New Roman"/>
          <w:sz w:val="24"/>
          <w:szCs w:val="24"/>
        </w:rPr>
        <w:t xml:space="preserve"> influence nursing human capital</w:t>
      </w:r>
      <w:r w:rsidR="00442249">
        <w:rPr>
          <w:rFonts w:ascii="Times New Roman" w:hAnsi="Times New Roman"/>
          <w:sz w:val="24"/>
          <w:szCs w:val="24"/>
        </w:rPr>
        <w:t>. Second, nursing human capital influences patient outcomes and organizational performance. Lastly, nursing structural capital influences patient outcomes. These</w:t>
      </w:r>
      <w:r w:rsidR="00816761">
        <w:rPr>
          <w:rFonts w:ascii="Times New Roman" w:hAnsi="Times New Roman"/>
          <w:sz w:val="24"/>
          <w:szCs w:val="24"/>
        </w:rPr>
        <w:t xml:space="preserve"> propositions are shown in Figure 1</w:t>
      </w:r>
      <w:r w:rsidR="003E6D74">
        <w:rPr>
          <w:rFonts w:ascii="Times New Roman" w:hAnsi="Times New Roman"/>
          <w:sz w:val="24"/>
          <w:szCs w:val="24"/>
        </w:rPr>
        <w:t xml:space="preserve"> (Covell, 2008)</w:t>
      </w:r>
      <w:r w:rsidR="00816761">
        <w:rPr>
          <w:rFonts w:ascii="Times New Roman" w:hAnsi="Times New Roman"/>
          <w:sz w:val="24"/>
          <w:szCs w:val="24"/>
        </w:rPr>
        <w:t>.</w:t>
      </w:r>
      <w:r w:rsidR="008955A0">
        <w:rPr>
          <w:rFonts w:ascii="Times New Roman" w:hAnsi="Times New Roman"/>
          <w:sz w:val="24"/>
          <w:szCs w:val="24"/>
        </w:rPr>
        <w:t xml:space="preserve">       </w:t>
      </w:r>
    </w:p>
    <w:p w:rsidR="00E70D2E" w:rsidRPr="00E70D2E" w:rsidRDefault="008955A0" w:rsidP="00492FF5">
      <w:pPr>
        <w:spacing w:line="480" w:lineRule="auto"/>
        <w:rPr>
          <w:rFonts w:ascii="Times New Roman" w:hAnsi="Times New Roman"/>
          <w:sz w:val="24"/>
          <w:szCs w:val="24"/>
        </w:rPr>
      </w:pPr>
      <w:r>
        <w:rPr>
          <w:rFonts w:ascii="Times New Roman" w:hAnsi="Times New Roman"/>
          <w:sz w:val="24"/>
          <w:szCs w:val="24"/>
        </w:rPr>
        <w:t xml:space="preserve">                                         </w:t>
      </w:r>
    </w:p>
    <w:p w:rsidR="00B93852" w:rsidRPr="00BC47BB" w:rsidRDefault="00673466" w:rsidP="000822D1">
      <w:pPr>
        <w:spacing w:line="480" w:lineRule="auto"/>
        <w:rPr>
          <w:rFonts w:ascii="Times New Roman" w:hAnsi="Times New Roman"/>
          <w:b/>
          <w:i/>
          <w:sz w:val="24"/>
          <w:szCs w:val="24"/>
        </w:rPr>
      </w:pPr>
      <w:r w:rsidRPr="00BC47BB">
        <w:rPr>
          <w:rFonts w:ascii="Times New Roman" w:hAnsi="Times New Roman"/>
          <w:b/>
          <w:sz w:val="24"/>
          <w:szCs w:val="24"/>
        </w:rPr>
        <w:t xml:space="preserve">Figure 1 </w:t>
      </w:r>
      <w:r w:rsidR="00B93852" w:rsidRPr="00BC47BB">
        <w:rPr>
          <w:rFonts w:ascii="Times New Roman" w:hAnsi="Times New Roman"/>
          <w:b/>
          <w:sz w:val="24"/>
          <w:szCs w:val="24"/>
        </w:rPr>
        <w:t>Middle-range nursing intellectual capital theory</w:t>
      </w:r>
    </w:p>
    <w:p w:rsidR="00B93852" w:rsidRPr="00B93852" w:rsidRDefault="003E6D74" w:rsidP="000822D1">
      <w:pPr>
        <w:spacing w:line="480" w:lineRule="auto"/>
        <w:rPr>
          <w:rFonts w:ascii="Times New Roman" w:hAnsi="Times New Roman"/>
          <w:sz w:val="24"/>
          <w:szCs w:val="24"/>
        </w:rPr>
      </w:pPr>
      <w:r>
        <w:rPr>
          <w:rFonts w:ascii="Times New Roman" w:hAnsi="Times New Roman"/>
          <w:sz w:val="24"/>
          <w:szCs w:val="24"/>
        </w:rPr>
        <w:t xml:space="preserve">           </w:t>
      </w:r>
      <w:r w:rsidR="0040163A">
        <w:rPr>
          <w:rFonts w:ascii="Times New Roman" w:hAnsi="Times New Roman"/>
          <w:noProof/>
          <w:sz w:val="24"/>
          <w:szCs w:val="24"/>
        </w:rPr>
        <w:drawing>
          <wp:inline distT="0" distB="0" distL="0" distR="0">
            <wp:extent cx="4953000" cy="1857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953000" cy="1857375"/>
                    </a:xfrm>
                    <a:prstGeom prst="rect">
                      <a:avLst/>
                    </a:prstGeom>
                    <a:noFill/>
                    <a:ln w="9525">
                      <a:noFill/>
                      <a:miter lim="800000"/>
                      <a:headEnd/>
                      <a:tailEnd/>
                    </a:ln>
                  </pic:spPr>
                </pic:pic>
              </a:graphicData>
            </a:graphic>
          </wp:inline>
        </w:drawing>
      </w:r>
    </w:p>
    <w:p w:rsidR="00492FF5" w:rsidRDefault="00492FF5" w:rsidP="005B0735">
      <w:pPr>
        <w:spacing w:line="480" w:lineRule="auto"/>
        <w:jc w:val="center"/>
        <w:rPr>
          <w:rFonts w:ascii="Times New Roman" w:hAnsi="Times New Roman"/>
          <w:b/>
          <w:sz w:val="24"/>
          <w:szCs w:val="24"/>
        </w:rPr>
      </w:pPr>
    </w:p>
    <w:p w:rsidR="003E126C" w:rsidRDefault="003E126C" w:rsidP="005B0735">
      <w:pPr>
        <w:spacing w:line="480" w:lineRule="auto"/>
        <w:jc w:val="center"/>
        <w:rPr>
          <w:rFonts w:ascii="Times New Roman" w:hAnsi="Times New Roman"/>
          <w:b/>
          <w:sz w:val="24"/>
          <w:szCs w:val="24"/>
        </w:rPr>
      </w:pPr>
    </w:p>
    <w:p w:rsidR="00FB65D3" w:rsidRDefault="00FB65D3" w:rsidP="005B0735">
      <w:pPr>
        <w:spacing w:line="480" w:lineRule="auto"/>
        <w:jc w:val="center"/>
        <w:rPr>
          <w:rFonts w:ascii="Times New Roman" w:hAnsi="Times New Roman"/>
          <w:b/>
          <w:sz w:val="24"/>
          <w:szCs w:val="24"/>
        </w:rPr>
      </w:pPr>
    </w:p>
    <w:p w:rsidR="000822D1" w:rsidRDefault="000822D1" w:rsidP="00FB65D3">
      <w:pPr>
        <w:spacing w:line="480" w:lineRule="auto"/>
        <w:contextualSpacing/>
        <w:jc w:val="center"/>
        <w:rPr>
          <w:rFonts w:ascii="Times New Roman" w:hAnsi="Times New Roman"/>
          <w:b/>
          <w:sz w:val="24"/>
          <w:szCs w:val="24"/>
        </w:rPr>
      </w:pPr>
      <w:r w:rsidRPr="0091329F">
        <w:rPr>
          <w:rFonts w:ascii="Times New Roman" w:hAnsi="Times New Roman"/>
          <w:b/>
          <w:sz w:val="24"/>
          <w:szCs w:val="24"/>
        </w:rPr>
        <w:lastRenderedPageBreak/>
        <w:t xml:space="preserve">Critique of the </w:t>
      </w:r>
      <w:r w:rsidR="005B0735">
        <w:rPr>
          <w:rFonts w:ascii="Times New Roman" w:hAnsi="Times New Roman"/>
          <w:b/>
          <w:sz w:val="24"/>
          <w:szCs w:val="24"/>
        </w:rPr>
        <w:t>T</w:t>
      </w:r>
      <w:r w:rsidRPr="0091329F">
        <w:rPr>
          <w:rFonts w:ascii="Times New Roman" w:hAnsi="Times New Roman"/>
          <w:b/>
          <w:sz w:val="24"/>
          <w:szCs w:val="24"/>
        </w:rPr>
        <w:t>heory</w:t>
      </w:r>
    </w:p>
    <w:p w:rsidR="00DF54A9" w:rsidRPr="00DF54A9" w:rsidRDefault="00492FF5" w:rsidP="00FB65D3">
      <w:pPr>
        <w:spacing w:line="480" w:lineRule="auto"/>
        <w:contextualSpacing/>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An internal and external critique of the theory of nursing intellectual capital identifies clear concepts that may be applied to practice. Additional </w:t>
      </w:r>
      <w:r w:rsidR="00587EA6">
        <w:rPr>
          <w:rFonts w:ascii="Times New Roman" w:hAnsi="Times New Roman"/>
          <w:sz w:val="24"/>
          <w:szCs w:val="24"/>
        </w:rPr>
        <w:t xml:space="preserve">testing </w:t>
      </w:r>
      <w:r>
        <w:rPr>
          <w:rFonts w:ascii="Times New Roman" w:hAnsi="Times New Roman"/>
          <w:sz w:val="24"/>
          <w:szCs w:val="24"/>
        </w:rPr>
        <w:t xml:space="preserve">with empirical studies is needed to fully validate </w:t>
      </w:r>
      <w:r w:rsidR="00587EA6">
        <w:rPr>
          <w:rFonts w:ascii="Times New Roman" w:hAnsi="Times New Roman"/>
          <w:sz w:val="24"/>
          <w:szCs w:val="24"/>
        </w:rPr>
        <w:t>using this theory to guide further research in</w:t>
      </w:r>
      <w:r>
        <w:rPr>
          <w:rFonts w:ascii="Times New Roman" w:hAnsi="Times New Roman"/>
          <w:sz w:val="24"/>
          <w:szCs w:val="24"/>
        </w:rPr>
        <w:t xml:space="preserve"> nursing practice.</w:t>
      </w:r>
      <w:r w:rsidR="00DF54A9">
        <w:rPr>
          <w:rFonts w:ascii="Times New Roman" w:hAnsi="Times New Roman"/>
          <w:sz w:val="24"/>
          <w:szCs w:val="24"/>
        </w:rPr>
        <w:tab/>
      </w:r>
    </w:p>
    <w:p w:rsidR="000822D1" w:rsidRDefault="004A77AC" w:rsidP="00FB65D3">
      <w:pPr>
        <w:spacing w:line="480" w:lineRule="auto"/>
        <w:contextualSpacing/>
        <w:rPr>
          <w:rFonts w:ascii="Times New Roman" w:hAnsi="Times New Roman"/>
          <w:b/>
          <w:sz w:val="24"/>
          <w:szCs w:val="24"/>
        </w:rPr>
      </w:pPr>
      <w:r w:rsidRPr="004A77AC">
        <w:rPr>
          <w:rFonts w:ascii="Times New Roman" w:hAnsi="Times New Roman"/>
          <w:b/>
          <w:sz w:val="24"/>
          <w:szCs w:val="24"/>
        </w:rPr>
        <w:t>Internal Criticism</w:t>
      </w:r>
    </w:p>
    <w:p w:rsidR="00643E76" w:rsidRDefault="00643E76" w:rsidP="00FB65D3">
      <w:pPr>
        <w:spacing w:line="48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Clarity. </w:t>
      </w:r>
      <w:r>
        <w:rPr>
          <w:rFonts w:ascii="Times New Roman" w:hAnsi="Times New Roman"/>
          <w:sz w:val="24"/>
          <w:szCs w:val="24"/>
        </w:rPr>
        <w:t>This theory is not complex and is easily understood. At first consideration the concepts are rational and mak</w:t>
      </w:r>
      <w:r w:rsidR="00FA456A">
        <w:rPr>
          <w:rFonts w:ascii="Times New Roman" w:hAnsi="Times New Roman"/>
          <w:sz w:val="24"/>
          <w:szCs w:val="24"/>
        </w:rPr>
        <w:t>e sense</w:t>
      </w:r>
      <w:r w:rsidR="00823D44">
        <w:rPr>
          <w:rFonts w:ascii="Times New Roman" w:hAnsi="Times New Roman"/>
          <w:sz w:val="24"/>
          <w:szCs w:val="24"/>
        </w:rPr>
        <w:t xml:space="preserve"> and are used consistently throughout the theory</w:t>
      </w:r>
      <w:r w:rsidR="00FA456A">
        <w:rPr>
          <w:rFonts w:ascii="Times New Roman" w:hAnsi="Times New Roman"/>
          <w:sz w:val="24"/>
          <w:szCs w:val="24"/>
        </w:rPr>
        <w:t>. The major concept</w:t>
      </w:r>
      <w:r w:rsidR="00823D44">
        <w:rPr>
          <w:rFonts w:ascii="Times New Roman" w:hAnsi="Times New Roman"/>
          <w:sz w:val="24"/>
          <w:szCs w:val="24"/>
        </w:rPr>
        <w:t xml:space="preserve">s </w:t>
      </w:r>
      <w:r w:rsidR="00032C8F">
        <w:rPr>
          <w:rFonts w:ascii="Times New Roman" w:hAnsi="Times New Roman"/>
          <w:sz w:val="24"/>
          <w:szCs w:val="24"/>
        </w:rPr>
        <w:t>of middle-range NIC theory are presented as part of two interdependent concepts. These two concepts are nursing human capital and nursing structural capital. The theory proposes three things. First, nurse staffing and employer support for CPD influence nursing human capital. Second, nursing human capital influences patient outcomes and organizational performance. Lastly, nursing structural capital influences patient outcomes.</w:t>
      </w:r>
    </w:p>
    <w:p w:rsidR="00032C8F" w:rsidRDefault="00032C8F" w:rsidP="00FB65D3">
      <w:pPr>
        <w:spacing w:line="480" w:lineRule="auto"/>
        <w:contextualSpacing/>
        <w:rPr>
          <w:rFonts w:ascii="Times New Roman" w:hAnsi="Times New Roman"/>
          <w:sz w:val="24"/>
          <w:szCs w:val="24"/>
        </w:rPr>
      </w:pPr>
      <w:r>
        <w:rPr>
          <w:rFonts w:ascii="Times New Roman" w:hAnsi="Times New Roman"/>
          <w:sz w:val="24"/>
          <w:szCs w:val="24"/>
        </w:rPr>
        <w:tab/>
      </w:r>
      <w:r w:rsidRPr="00032C8F">
        <w:rPr>
          <w:rFonts w:ascii="Times New Roman" w:hAnsi="Times New Roman"/>
          <w:b/>
          <w:sz w:val="24"/>
          <w:szCs w:val="24"/>
        </w:rPr>
        <w:t>Consistency.</w:t>
      </w:r>
      <w:r>
        <w:rPr>
          <w:rFonts w:ascii="Times New Roman" w:hAnsi="Times New Roman"/>
          <w:b/>
          <w:sz w:val="24"/>
          <w:szCs w:val="24"/>
        </w:rPr>
        <w:t xml:space="preserve"> </w:t>
      </w:r>
      <w:r>
        <w:rPr>
          <w:rFonts w:ascii="Times New Roman" w:hAnsi="Times New Roman"/>
          <w:sz w:val="24"/>
          <w:szCs w:val="24"/>
        </w:rPr>
        <w:t>The</w:t>
      </w:r>
      <w:r w:rsidR="00F35C71">
        <w:rPr>
          <w:rFonts w:ascii="Times New Roman" w:hAnsi="Times New Roman"/>
          <w:sz w:val="24"/>
          <w:szCs w:val="24"/>
        </w:rPr>
        <w:t xml:space="preserve"> concepts of human capital, structural capital and business performance outcomes from the intellectual capital theory correlate to nursing conceptual definitions. </w:t>
      </w:r>
      <w:r w:rsidR="00284733">
        <w:rPr>
          <w:rFonts w:ascii="Times New Roman" w:hAnsi="Times New Roman"/>
          <w:sz w:val="24"/>
          <w:szCs w:val="24"/>
        </w:rPr>
        <w:t xml:space="preserve">Intellectual capital theory in business is organizational knowledge that is translated into business performance. Nursing intellectual capital is nursing knowledge which is transformed into nursing and organizational performance. </w:t>
      </w:r>
      <w:r w:rsidR="00F35C71">
        <w:rPr>
          <w:rFonts w:ascii="Times New Roman" w:hAnsi="Times New Roman"/>
          <w:sz w:val="24"/>
          <w:szCs w:val="24"/>
        </w:rPr>
        <w:t xml:space="preserve">Human capital is described as the knowledge, skills and experience of employees (nurses). Structural capital is the knowledge of the organization that exists in </w:t>
      </w:r>
      <w:r w:rsidR="006F6F99">
        <w:rPr>
          <w:rFonts w:ascii="Times New Roman" w:hAnsi="Times New Roman"/>
          <w:sz w:val="24"/>
          <w:szCs w:val="24"/>
        </w:rPr>
        <w:t>paper files</w:t>
      </w:r>
      <w:r w:rsidR="00F35C71">
        <w:rPr>
          <w:rFonts w:ascii="Times New Roman" w:hAnsi="Times New Roman"/>
          <w:sz w:val="24"/>
          <w:szCs w:val="24"/>
        </w:rPr>
        <w:t xml:space="preserve">, databases and daily routines. For nursing, structural capital is the nursing knowledge that is </w:t>
      </w:r>
      <w:r w:rsidR="00284733">
        <w:rPr>
          <w:rFonts w:ascii="Times New Roman" w:hAnsi="Times New Roman"/>
          <w:sz w:val="24"/>
          <w:szCs w:val="24"/>
        </w:rPr>
        <w:t xml:space="preserve">transformed in to practice protocols </w:t>
      </w:r>
      <w:r w:rsidR="006F6F99">
        <w:rPr>
          <w:rFonts w:ascii="Times New Roman" w:hAnsi="Times New Roman"/>
          <w:sz w:val="24"/>
          <w:szCs w:val="24"/>
        </w:rPr>
        <w:t>and care</w:t>
      </w:r>
      <w:r w:rsidR="00284733">
        <w:rPr>
          <w:rFonts w:ascii="Times New Roman" w:hAnsi="Times New Roman"/>
          <w:sz w:val="24"/>
          <w:szCs w:val="24"/>
        </w:rPr>
        <w:t xml:space="preserve"> guidelines.</w:t>
      </w:r>
    </w:p>
    <w:p w:rsidR="006F6F99" w:rsidRDefault="006F6F99" w:rsidP="00FB65D3">
      <w:pPr>
        <w:spacing w:line="480" w:lineRule="auto"/>
        <w:contextualSpacing/>
        <w:rPr>
          <w:rFonts w:ascii="Times New Roman" w:hAnsi="Times New Roman"/>
          <w:sz w:val="24"/>
          <w:szCs w:val="24"/>
        </w:rPr>
      </w:pPr>
      <w:r>
        <w:rPr>
          <w:rFonts w:ascii="Times New Roman" w:hAnsi="Times New Roman"/>
          <w:sz w:val="24"/>
          <w:szCs w:val="24"/>
        </w:rPr>
        <w:tab/>
      </w:r>
      <w:r w:rsidRPr="006F6F99">
        <w:rPr>
          <w:rFonts w:ascii="Times New Roman" w:hAnsi="Times New Roman"/>
          <w:b/>
          <w:sz w:val="24"/>
          <w:szCs w:val="24"/>
        </w:rPr>
        <w:t>Adequacy.</w:t>
      </w:r>
      <w:r w:rsidR="000535AD">
        <w:rPr>
          <w:rFonts w:ascii="Times New Roman" w:hAnsi="Times New Roman"/>
          <w:b/>
          <w:sz w:val="24"/>
          <w:szCs w:val="24"/>
        </w:rPr>
        <w:t xml:space="preserve"> </w:t>
      </w:r>
      <w:r w:rsidR="003D7343">
        <w:rPr>
          <w:rFonts w:ascii="Times New Roman" w:hAnsi="Times New Roman"/>
          <w:b/>
          <w:sz w:val="24"/>
          <w:szCs w:val="24"/>
        </w:rPr>
        <w:t xml:space="preserve"> </w:t>
      </w:r>
      <w:r w:rsidR="003D7343">
        <w:rPr>
          <w:rFonts w:ascii="Times New Roman" w:hAnsi="Times New Roman"/>
          <w:sz w:val="24"/>
          <w:szCs w:val="24"/>
        </w:rPr>
        <w:t>This theory is adequate in both the business world and in nursing. The concepts can be easily applied</w:t>
      </w:r>
      <w:r w:rsidR="00AC57FD">
        <w:rPr>
          <w:rFonts w:ascii="Times New Roman" w:hAnsi="Times New Roman"/>
          <w:b/>
          <w:sz w:val="24"/>
          <w:szCs w:val="24"/>
        </w:rPr>
        <w:t xml:space="preserve"> </w:t>
      </w:r>
      <w:r w:rsidR="00AC57FD">
        <w:rPr>
          <w:rFonts w:ascii="Times New Roman" w:hAnsi="Times New Roman"/>
          <w:sz w:val="24"/>
          <w:szCs w:val="24"/>
        </w:rPr>
        <w:t xml:space="preserve">to nurses giving direct patient care but need further testing with application to non-direct nursing roles like nursing administrators, educators and researchers. </w:t>
      </w:r>
      <w:r w:rsidR="00AC57FD">
        <w:rPr>
          <w:rFonts w:ascii="Times New Roman" w:hAnsi="Times New Roman"/>
          <w:sz w:val="24"/>
          <w:szCs w:val="24"/>
        </w:rPr>
        <w:lastRenderedPageBreak/>
        <w:t xml:space="preserve">Covell (2008) cautions that </w:t>
      </w:r>
      <w:r w:rsidR="0068267B">
        <w:rPr>
          <w:rFonts w:ascii="Times New Roman" w:hAnsi="Times New Roman"/>
          <w:sz w:val="24"/>
          <w:szCs w:val="24"/>
        </w:rPr>
        <w:t xml:space="preserve">the </w:t>
      </w:r>
      <w:r w:rsidR="00AC57FD">
        <w:rPr>
          <w:rFonts w:ascii="Times New Roman" w:hAnsi="Times New Roman"/>
          <w:sz w:val="24"/>
          <w:szCs w:val="24"/>
        </w:rPr>
        <w:t xml:space="preserve">application of NIC applied to other groups needs careful consideration of desired outcomes and factors influencing </w:t>
      </w:r>
      <w:r w:rsidR="00B779FD">
        <w:rPr>
          <w:rFonts w:ascii="Times New Roman" w:hAnsi="Times New Roman"/>
          <w:sz w:val="24"/>
          <w:szCs w:val="24"/>
        </w:rPr>
        <w:t>how nurses use their human capital</w:t>
      </w:r>
      <w:r w:rsidR="00AC57FD">
        <w:rPr>
          <w:rFonts w:ascii="Times New Roman" w:hAnsi="Times New Roman"/>
          <w:sz w:val="24"/>
          <w:szCs w:val="24"/>
        </w:rPr>
        <w:t>.</w:t>
      </w:r>
      <w:r w:rsidR="003A54E3">
        <w:rPr>
          <w:rFonts w:ascii="Times New Roman" w:hAnsi="Times New Roman"/>
          <w:sz w:val="24"/>
          <w:szCs w:val="24"/>
        </w:rPr>
        <w:t xml:space="preserve"> </w:t>
      </w:r>
      <w:r>
        <w:rPr>
          <w:rFonts w:ascii="Times New Roman" w:hAnsi="Times New Roman"/>
          <w:sz w:val="24"/>
          <w:szCs w:val="24"/>
        </w:rPr>
        <w:tab/>
      </w:r>
      <w:r w:rsidRPr="006F6F99">
        <w:rPr>
          <w:rFonts w:ascii="Times New Roman" w:hAnsi="Times New Roman"/>
          <w:b/>
          <w:sz w:val="24"/>
          <w:szCs w:val="24"/>
        </w:rPr>
        <w:t>Logical development.</w:t>
      </w:r>
      <w:r w:rsidR="00B779FD">
        <w:rPr>
          <w:rFonts w:ascii="Times New Roman" w:hAnsi="Times New Roman"/>
          <w:b/>
          <w:sz w:val="24"/>
          <w:szCs w:val="24"/>
        </w:rPr>
        <w:t xml:space="preserve"> </w:t>
      </w:r>
      <w:r w:rsidR="00B779FD">
        <w:rPr>
          <w:rFonts w:ascii="Times New Roman" w:hAnsi="Times New Roman"/>
          <w:sz w:val="24"/>
          <w:szCs w:val="24"/>
        </w:rPr>
        <w:t xml:space="preserve">There is logical development of </w:t>
      </w:r>
      <w:r w:rsidR="00650AB2">
        <w:rPr>
          <w:rFonts w:ascii="Times New Roman" w:hAnsi="Times New Roman"/>
          <w:sz w:val="24"/>
          <w:szCs w:val="24"/>
        </w:rPr>
        <w:t xml:space="preserve">the concepts of </w:t>
      </w:r>
      <w:r w:rsidR="00B779FD">
        <w:rPr>
          <w:rFonts w:ascii="Times New Roman" w:hAnsi="Times New Roman"/>
          <w:sz w:val="24"/>
          <w:szCs w:val="24"/>
        </w:rPr>
        <w:t xml:space="preserve">this theory. </w:t>
      </w:r>
      <w:r w:rsidR="003C278B">
        <w:rPr>
          <w:rFonts w:ascii="Times New Roman" w:hAnsi="Times New Roman"/>
          <w:sz w:val="24"/>
          <w:szCs w:val="24"/>
        </w:rPr>
        <w:t>Covell (2008) proposes the following</w:t>
      </w:r>
      <w:r w:rsidR="00B779FD">
        <w:rPr>
          <w:rFonts w:ascii="Times New Roman" w:hAnsi="Times New Roman"/>
          <w:sz w:val="24"/>
          <w:szCs w:val="24"/>
        </w:rPr>
        <w:t xml:space="preserve"> relationships </w:t>
      </w:r>
      <w:r w:rsidR="00C76FAD">
        <w:rPr>
          <w:rFonts w:ascii="Times New Roman" w:hAnsi="Times New Roman"/>
          <w:sz w:val="24"/>
          <w:szCs w:val="24"/>
        </w:rPr>
        <w:t xml:space="preserve">of </w:t>
      </w:r>
      <w:r w:rsidR="00B779FD">
        <w:rPr>
          <w:rFonts w:ascii="Times New Roman" w:hAnsi="Times New Roman"/>
          <w:sz w:val="24"/>
          <w:szCs w:val="24"/>
        </w:rPr>
        <w:t>the concepts</w:t>
      </w:r>
      <w:r w:rsidR="003A54E3">
        <w:rPr>
          <w:rFonts w:ascii="Times New Roman" w:hAnsi="Times New Roman"/>
          <w:sz w:val="24"/>
          <w:szCs w:val="24"/>
        </w:rPr>
        <w:t xml:space="preserve"> and clearly synthesizes the empirical evidence to support these propositions</w:t>
      </w:r>
      <w:r w:rsidR="00B779FD">
        <w:rPr>
          <w:rFonts w:ascii="Times New Roman" w:hAnsi="Times New Roman"/>
          <w:sz w:val="24"/>
          <w:szCs w:val="24"/>
        </w:rPr>
        <w:t>:</w:t>
      </w:r>
    </w:p>
    <w:p w:rsidR="00B779FD" w:rsidRDefault="00B779FD" w:rsidP="00FB65D3">
      <w:pPr>
        <w:numPr>
          <w:ilvl w:val="0"/>
          <w:numId w:val="1"/>
        </w:numPr>
        <w:spacing w:line="480" w:lineRule="auto"/>
        <w:contextualSpacing/>
        <w:rPr>
          <w:rFonts w:ascii="Times New Roman" w:hAnsi="Times New Roman"/>
          <w:sz w:val="24"/>
          <w:szCs w:val="24"/>
        </w:rPr>
      </w:pPr>
      <w:r>
        <w:rPr>
          <w:rFonts w:ascii="Times New Roman" w:hAnsi="Times New Roman"/>
          <w:sz w:val="24"/>
          <w:szCs w:val="24"/>
        </w:rPr>
        <w:t>Nurse staffing is directly associated with nursing human capital.</w:t>
      </w:r>
    </w:p>
    <w:p w:rsidR="00B779FD" w:rsidRDefault="00B779FD" w:rsidP="00FB65D3">
      <w:pPr>
        <w:numPr>
          <w:ilvl w:val="0"/>
          <w:numId w:val="1"/>
        </w:numPr>
        <w:spacing w:line="480" w:lineRule="auto"/>
        <w:contextualSpacing/>
        <w:rPr>
          <w:rFonts w:ascii="Times New Roman" w:hAnsi="Times New Roman"/>
          <w:sz w:val="24"/>
          <w:szCs w:val="24"/>
        </w:rPr>
      </w:pPr>
      <w:r>
        <w:rPr>
          <w:rFonts w:ascii="Times New Roman" w:hAnsi="Times New Roman"/>
          <w:sz w:val="24"/>
          <w:szCs w:val="24"/>
        </w:rPr>
        <w:t>Employer support for nurse CPD is directly associated with nursing human capital.</w:t>
      </w:r>
    </w:p>
    <w:p w:rsidR="00B779FD" w:rsidRDefault="00B779FD" w:rsidP="00FB65D3">
      <w:pPr>
        <w:numPr>
          <w:ilvl w:val="0"/>
          <w:numId w:val="1"/>
        </w:numPr>
        <w:spacing w:line="480" w:lineRule="auto"/>
        <w:contextualSpacing/>
        <w:rPr>
          <w:rFonts w:ascii="Times New Roman" w:hAnsi="Times New Roman"/>
          <w:sz w:val="24"/>
          <w:szCs w:val="24"/>
        </w:rPr>
      </w:pPr>
      <w:r>
        <w:rPr>
          <w:rFonts w:ascii="Times New Roman" w:hAnsi="Times New Roman"/>
          <w:sz w:val="24"/>
          <w:szCs w:val="24"/>
        </w:rPr>
        <w:t>Nursing human capital is directly associated with patient outcomes.</w:t>
      </w:r>
    </w:p>
    <w:p w:rsidR="00B779FD" w:rsidRDefault="00B779FD" w:rsidP="00FB65D3">
      <w:pPr>
        <w:numPr>
          <w:ilvl w:val="0"/>
          <w:numId w:val="1"/>
        </w:numPr>
        <w:spacing w:line="480" w:lineRule="auto"/>
        <w:contextualSpacing/>
        <w:rPr>
          <w:rFonts w:ascii="Times New Roman" w:hAnsi="Times New Roman"/>
          <w:sz w:val="24"/>
          <w:szCs w:val="24"/>
        </w:rPr>
      </w:pPr>
      <w:r>
        <w:rPr>
          <w:rFonts w:ascii="Times New Roman" w:hAnsi="Times New Roman"/>
          <w:sz w:val="24"/>
          <w:szCs w:val="24"/>
        </w:rPr>
        <w:t>Nursing human capital is directly associated with organizational outcomes.</w:t>
      </w:r>
    </w:p>
    <w:p w:rsidR="003C278B" w:rsidRDefault="00B779FD" w:rsidP="00FB65D3">
      <w:pPr>
        <w:numPr>
          <w:ilvl w:val="0"/>
          <w:numId w:val="1"/>
        </w:numPr>
        <w:spacing w:line="480" w:lineRule="auto"/>
        <w:contextualSpacing/>
        <w:rPr>
          <w:rFonts w:ascii="Times New Roman" w:hAnsi="Times New Roman"/>
          <w:sz w:val="24"/>
          <w:szCs w:val="24"/>
        </w:rPr>
      </w:pPr>
      <w:r>
        <w:rPr>
          <w:rFonts w:ascii="Times New Roman" w:hAnsi="Times New Roman"/>
          <w:sz w:val="24"/>
          <w:szCs w:val="24"/>
        </w:rPr>
        <w:t>Nursing structural capital is directly associated with patient outcomes.</w:t>
      </w:r>
    </w:p>
    <w:p w:rsidR="001176FB" w:rsidRDefault="001176FB" w:rsidP="00FB65D3">
      <w:pPr>
        <w:spacing w:line="480" w:lineRule="auto"/>
        <w:ind w:firstLine="360"/>
        <w:contextualSpacing/>
        <w:rPr>
          <w:rFonts w:ascii="Times New Roman" w:hAnsi="Times New Roman"/>
          <w:sz w:val="24"/>
          <w:szCs w:val="24"/>
        </w:rPr>
      </w:pPr>
      <w:r>
        <w:rPr>
          <w:rFonts w:ascii="Times New Roman" w:hAnsi="Times New Roman"/>
          <w:sz w:val="24"/>
          <w:szCs w:val="24"/>
        </w:rPr>
        <w:t xml:space="preserve">Covell </w:t>
      </w:r>
      <w:r w:rsidR="00870F19">
        <w:rPr>
          <w:rFonts w:ascii="Times New Roman" w:hAnsi="Times New Roman"/>
          <w:sz w:val="24"/>
          <w:szCs w:val="24"/>
        </w:rPr>
        <w:t xml:space="preserve">(2008) states “no evidence was found suggesting that nursing structural </w:t>
      </w:r>
      <w:r w:rsidR="00532C1C">
        <w:rPr>
          <w:rFonts w:ascii="Times New Roman" w:hAnsi="Times New Roman"/>
          <w:sz w:val="24"/>
          <w:szCs w:val="24"/>
        </w:rPr>
        <w:t>capital in</w:t>
      </w:r>
      <w:r w:rsidR="00DA6388">
        <w:rPr>
          <w:rFonts w:ascii="Times New Roman" w:hAnsi="Times New Roman"/>
          <w:sz w:val="24"/>
          <w:szCs w:val="24"/>
        </w:rPr>
        <w:t>fl</w:t>
      </w:r>
      <w:r w:rsidR="00532C1C">
        <w:rPr>
          <w:rFonts w:ascii="Times New Roman" w:hAnsi="Times New Roman"/>
          <w:sz w:val="24"/>
          <w:szCs w:val="24"/>
        </w:rPr>
        <w:t>uences</w:t>
      </w:r>
      <w:r w:rsidR="00870F19">
        <w:rPr>
          <w:rFonts w:ascii="Times New Roman" w:hAnsi="Times New Roman"/>
          <w:sz w:val="24"/>
          <w:szCs w:val="24"/>
        </w:rPr>
        <w:t xml:space="preserve"> organizational outcomes and is affected by environmental factors of interest in the middle-range theory</w:t>
      </w:r>
      <w:r w:rsidR="00532C1C">
        <w:rPr>
          <w:rFonts w:ascii="Times New Roman" w:hAnsi="Times New Roman"/>
          <w:sz w:val="24"/>
          <w:szCs w:val="24"/>
        </w:rPr>
        <w:t>”</w:t>
      </w:r>
      <w:r w:rsidR="001A3995">
        <w:rPr>
          <w:rFonts w:ascii="Times New Roman" w:hAnsi="Times New Roman"/>
          <w:sz w:val="24"/>
          <w:szCs w:val="24"/>
        </w:rPr>
        <w:t xml:space="preserve"> (p. </w:t>
      </w:r>
      <w:r w:rsidR="00527AC0">
        <w:rPr>
          <w:rFonts w:ascii="Times New Roman" w:hAnsi="Times New Roman"/>
          <w:sz w:val="24"/>
          <w:szCs w:val="24"/>
        </w:rPr>
        <w:t>100)</w:t>
      </w:r>
      <w:r w:rsidR="00870F19">
        <w:rPr>
          <w:rFonts w:ascii="Times New Roman" w:hAnsi="Times New Roman"/>
          <w:sz w:val="24"/>
          <w:szCs w:val="24"/>
        </w:rPr>
        <w:t xml:space="preserve">. </w:t>
      </w:r>
      <w:r>
        <w:rPr>
          <w:rFonts w:ascii="Times New Roman" w:hAnsi="Times New Roman"/>
          <w:sz w:val="24"/>
          <w:szCs w:val="24"/>
        </w:rPr>
        <w:t xml:space="preserve">The intellectual capital theory and the development of NIC theory </w:t>
      </w:r>
      <w:r w:rsidR="00532C1C">
        <w:rPr>
          <w:rFonts w:ascii="Times New Roman" w:hAnsi="Times New Roman"/>
          <w:sz w:val="24"/>
          <w:szCs w:val="24"/>
        </w:rPr>
        <w:t>propose that nursing structural capital supports nurses’ existing knowledge and skills through the provision of evidence-based research which guides decision-making in the clinical setting.</w:t>
      </w:r>
    </w:p>
    <w:p w:rsidR="006F6F99" w:rsidRPr="003D7343" w:rsidRDefault="006F6F99" w:rsidP="00FB65D3">
      <w:pPr>
        <w:spacing w:line="480" w:lineRule="auto"/>
        <w:contextualSpacing/>
        <w:rPr>
          <w:rFonts w:ascii="Times New Roman" w:hAnsi="Times New Roman"/>
          <w:sz w:val="24"/>
          <w:szCs w:val="24"/>
        </w:rPr>
      </w:pPr>
      <w:r>
        <w:rPr>
          <w:rFonts w:ascii="Times New Roman" w:hAnsi="Times New Roman"/>
          <w:sz w:val="24"/>
          <w:szCs w:val="24"/>
        </w:rPr>
        <w:tab/>
      </w:r>
      <w:r w:rsidRPr="006F6F99">
        <w:rPr>
          <w:rFonts w:ascii="Times New Roman" w:hAnsi="Times New Roman"/>
          <w:b/>
          <w:sz w:val="24"/>
          <w:szCs w:val="24"/>
        </w:rPr>
        <w:t>Level of theory development.</w:t>
      </w:r>
      <w:r w:rsidR="003D7343">
        <w:rPr>
          <w:rFonts w:ascii="Times New Roman" w:hAnsi="Times New Roman"/>
          <w:b/>
          <w:sz w:val="24"/>
          <w:szCs w:val="24"/>
        </w:rPr>
        <w:t xml:space="preserve"> </w:t>
      </w:r>
      <w:r w:rsidR="003D7343">
        <w:rPr>
          <w:rFonts w:ascii="Times New Roman" w:hAnsi="Times New Roman"/>
          <w:sz w:val="24"/>
          <w:szCs w:val="24"/>
        </w:rPr>
        <w:t xml:space="preserve">This theory is explanatory at this time. There is a clear definition of concepts and how they can be applied to nursing knowledge and the impact on outcomes for patients and the organization as a whole. Further empirical testing and subsequent research can develop this theory to the level of predictive and prescriptive. </w:t>
      </w:r>
    </w:p>
    <w:p w:rsidR="006F6F99" w:rsidRDefault="006F6F99" w:rsidP="00FB65D3">
      <w:pPr>
        <w:spacing w:line="480" w:lineRule="auto"/>
        <w:contextualSpacing/>
        <w:rPr>
          <w:rFonts w:ascii="Times New Roman" w:hAnsi="Times New Roman"/>
          <w:b/>
          <w:sz w:val="24"/>
          <w:szCs w:val="24"/>
        </w:rPr>
      </w:pPr>
      <w:r>
        <w:rPr>
          <w:rFonts w:ascii="Times New Roman" w:hAnsi="Times New Roman"/>
          <w:b/>
          <w:sz w:val="24"/>
          <w:szCs w:val="24"/>
        </w:rPr>
        <w:t>External Criticism</w:t>
      </w:r>
    </w:p>
    <w:p w:rsidR="006F6F99" w:rsidRPr="00AF4602" w:rsidRDefault="006F6F99" w:rsidP="00FB65D3">
      <w:pPr>
        <w:spacing w:line="480" w:lineRule="auto"/>
        <w:contextualSpacing/>
        <w:rPr>
          <w:rFonts w:ascii="Times New Roman" w:hAnsi="Times New Roman"/>
          <w:sz w:val="24"/>
          <w:szCs w:val="24"/>
        </w:rPr>
      </w:pPr>
      <w:r>
        <w:rPr>
          <w:rFonts w:ascii="Times New Roman" w:hAnsi="Times New Roman"/>
          <w:b/>
          <w:sz w:val="24"/>
          <w:szCs w:val="24"/>
        </w:rPr>
        <w:tab/>
        <w:t>Reality convergence.</w:t>
      </w:r>
      <w:r w:rsidR="00AF4602">
        <w:rPr>
          <w:rFonts w:ascii="Times New Roman" w:hAnsi="Times New Roman"/>
          <w:b/>
          <w:sz w:val="24"/>
          <w:szCs w:val="24"/>
        </w:rPr>
        <w:t xml:space="preserve"> </w:t>
      </w:r>
      <w:r w:rsidR="00AF4602">
        <w:rPr>
          <w:rFonts w:ascii="Times New Roman" w:hAnsi="Times New Roman"/>
          <w:sz w:val="24"/>
          <w:szCs w:val="24"/>
        </w:rPr>
        <w:t>The assumptions of NIC represent the current world of nursing. The principles of intellectual capital are appropriately applied to nursing intellectual capital and support outcomes for patients and healthcare organizations.</w:t>
      </w:r>
      <w:r w:rsidR="000E4E09">
        <w:rPr>
          <w:rFonts w:ascii="Times New Roman" w:hAnsi="Times New Roman"/>
          <w:sz w:val="24"/>
          <w:szCs w:val="24"/>
        </w:rPr>
        <w:t xml:space="preserve"> In relation to the real world, NIC is </w:t>
      </w:r>
      <w:r w:rsidR="000E4E09">
        <w:rPr>
          <w:rFonts w:ascii="Times New Roman" w:hAnsi="Times New Roman"/>
          <w:sz w:val="24"/>
          <w:szCs w:val="24"/>
        </w:rPr>
        <w:lastRenderedPageBreak/>
        <w:t>on target with the challenges before hospital administrators and nursing leaders with regards to diminishing reimbursements and the accelerating advances in technology.</w:t>
      </w:r>
    </w:p>
    <w:p w:rsidR="006F6F99" w:rsidRPr="000E4E09" w:rsidRDefault="006F6F99" w:rsidP="00FB65D3">
      <w:pPr>
        <w:spacing w:line="480" w:lineRule="auto"/>
        <w:contextualSpacing/>
        <w:rPr>
          <w:rFonts w:ascii="Times New Roman" w:hAnsi="Times New Roman"/>
          <w:sz w:val="24"/>
          <w:szCs w:val="24"/>
        </w:rPr>
      </w:pPr>
      <w:r>
        <w:rPr>
          <w:rFonts w:ascii="Times New Roman" w:hAnsi="Times New Roman"/>
          <w:b/>
          <w:sz w:val="24"/>
          <w:szCs w:val="24"/>
        </w:rPr>
        <w:tab/>
        <w:t>Pragmatic.</w:t>
      </w:r>
      <w:r w:rsidR="000E4E09">
        <w:rPr>
          <w:rFonts w:ascii="Times New Roman" w:hAnsi="Times New Roman"/>
          <w:b/>
          <w:sz w:val="24"/>
          <w:szCs w:val="24"/>
        </w:rPr>
        <w:t xml:space="preserve"> </w:t>
      </w:r>
      <w:r w:rsidR="008A04BC">
        <w:rPr>
          <w:rFonts w:ascii="Times New Roman" w:hAnsi="Times New Roman"/>
          <w:sz w:val="24"/>
          <w:szCs w:val="24"/>
        </w:rPr>
        <w:t xml:space="preserve">NIC can be operationalized </w:t>
      </w:r>
      <w:r w:rsidR="008E61EF">
        <w:rPr>
          <w:rFonts w:ascii="Times New Roman" w:hAnsi="Times New Roman"/>
          <w:sz w:val="24"/>
          <w:szCs w:val="24"/>
        </w:rPr>
        <w:t xml:space="preserve">in the healthcare setting </w:t>
      </w:r>
      <w:r w:rsidR="008A04BC">
        <w:rPr>
          <w:rFonts w:ascii="Times New Roman" w:hAnsi="Times New Roman"/>
          <w:sz w:val="24"/>
          <w:szCs w:val="24"/>
        </w:rPr>
        <w:t>with the support of administration and a financial commitment to providing continuing professional development for nurses.</w:t>
      </w:r>
      <w:r w:rsidR="00DA6388">
        <w:rPr>
          <w:rFonts w:ascii="Times New Roman" w:hAnsi="Times New Roman"/>
          <w:sz w:val="24"/>
          <w:szCs w:val="24"/>
        </w:rPr>
        <w:t xml:space="preserve"> This theory can be applied to nurses providing direct patient care.</w:t>
      </w:r>
    </w:p>
    <w:p w:rsidR="006F6F99" w:rsidRPr="008A04BC" w:rsidRDefault="006F6F99" w:rsidP="00FB65D3">
      <w:pPr>
        <w:spacing w:line="480" w:lineRule="auto"/>
        <w:contextualSpacing/>
        <w:rPr>
          <w:rFonts w:ascii="Times New Roman" w:hAnsi="Times New Roman"/>
          <w:sz w:val="24"/>
          <w:szCs w:val="24"/>
        </w:rPr>
      </w:pPr>
      <w:r>
        <w:rPr>
          <w:rFonts w:ascii="Times New Roman" w:hAnsi="Times New Roman"/>
          <w:b/>
          <w:sz w:val="24"/>
          <w:szCs w:val="24"/>
        </w:rPr>
        <w:tab/>
        <w:t>Utility.</w:t>
      </w:r>
      <w:r w:rsidR="008A04BC">
        <w:rPr>
          <w:rFonts w:ascii="Times New Roman" w:hAnsi="Times New Roman"/>
          <w:b/>
          <w:sz w:val="24"/>
          <w:szCs w:val="24"/>
        </w:rPr>
        <w:t xml:space="preserve"> </w:t>
      </w:r>
      <w:r w:rsidR="008A04BC">
        <w:rPr>
          <w:rFonts w:ascii="Times New Roman" w:hAnsi="Times New Roman"/>
          <w:sz w:val="24"/>
          <w:szCs w:val="24"/>
        </w:rPr>
        <w:t>This theory</w:t>
      </w:r>
      <w:r w:rsidR="001E1E02">
        <w:rPr>
          <w:rFonts w:ascii="Times New Roman" w:hAnsi="Times New Roman"/>
          <w:sz w:val="24"/>
          <w:szCs w:val="24"/>
        </w:rPr>
        <w:t xml:space="preserve"> </w:t>
      </w:r>
      <w:r w:rsidR="008E61EF">
        <w:rPr>
          <w:rFonts w:ascii="Times New Roman" w:hAnsi="Times New Roman"/>
          <w:sz w:val="24"/>
          <w:szCs w:val="24"/>
        </w:rPr>
        <w:t>has not resulted in specific research studies of nursing intellectual capital. It does meet the criteria of a</w:t>
      </w:r>
      <w:r w:rsidR="000E04D6">
        <w:rPr>
          <w:rFonts w:ascii="Times New Roman" w:hAnsi="Times New Roman"/>
          <w:sz w:val="24"/>
          <w:szCs w:val="24"/>
        </w:rPr>
        <w:t>n</w:t>
      </w:r>
      <w:r w:rsidR="00DA6388">
        <w:rPr>
          <w:rFonts w:ascii="Times New Roman" w:hAnsi="Times New Roman"/>
          <w:sz w:val="24"/>
          <w:szCs w:val="24"/>
        </w:rPr>
        <w:t xml:space="preserve"> empirical study and sufficient evidence is provided for each proposition. NIC </w:t>
      </w:r>
      <w:r w:rsidR="001E1E02">
        <w:rPr>
          <w:rFonts w:ascii="Times New Roman" w:hAnsi="Times New Roman"/>
          <w:sz w:val="24"/>
          <w:szCs w:val="24"/>
        </w:rPr>
        <w:t>can generate a hypotheses and subsequent research though more empirical studies are needed to guide research.</w:t>
      </w:r>
    </w:p>
    <w:p w:rsidR="008A21A3" w:rsidRDefault="006F6F99" w:rsidP="00FB65D3">
      <w:pPr>
        <w:spacing w:line="480" w:lineRule="auto"/>
        <w:contextualSpacing/>
        <w:rPr>
          <w:rFonts w:ascii="Times New Roman" w:hAnsi="Times New Roman"/>
          <w:sz w:val="24"/>
          <w:szCs w:val="24"/>
        </w:rPr>
      </w:pPr>
      <w:r>
        <w:rPr>
          <w:rFonts w:ascii="Times New Roman" w:hAnsi="Times New Roman"/>
          <w:b/>
          <w:sz w:val="24"/>
          <w:szCs w:val="24"/>
        </w:rPr>
        <w:tab/>
        <w:t>Significance.</w:t>
      </w:r>
      <w:r w:rsidR="001E1E02">
        <w:rPr>
          <w:rFonts w:ascii="Times New Roman" w:hAnsi="Times New Roman"/>
          <w:b/>
          <w:sz w:val="24"/>
          <w:szCs w:val="24"/>
        </w:rPr>
        <w:t xml:space="preserve"> </w:t>
      </w:r>
      <w:r w:rsidR="001E1E02">
        <w:rPr>
          <w:rFonts w:ascii="Times New Roman" w:hAnsi="Times New Roman"/>
          <w:sz w:val="24"/>
          <w:szCs w:val="24"/>
        </w:rPr>
        <w:t>This theory is significant as current literature shows increased investment in nursing education results in improved outcomes for patients and the organization as a whole.</w:t>
      </w:r>
      <w:r w:rsidR="00DA6388">
        <w:rPr>
          <w:rFonts w:ascii="Times New Roman" w:hAnsi="Times New Roman"/>
          <w:sz w:val="24"/>
          <w:szCs w:val="24"/>
        </w:rPr>
        <w:t xml:space="preserve"> </w:t>
      </w:r>
      <w:r w:rsidR="008A21A3">
        <w:rPr>
          <w:rFonts w:ascii="Times New Roman" w:hAnsi="Times New Roman"/>
          <w:sz w:val="24"/>
          <w:szCs w:val="24"/>
        </w:rPr>
        <w:t xml:space="preserve">The </w:t>
      </w:r>
      <w:r w:rsidR="0068267B">
        <w:rPr>
          <w:rFonts w:ascii="Times New Roman" w:hAnsi="Times New Roman"/>
          <w:sz w:val="24"/>
          <w:szCs w:val="24"/>
        </w:rPr>
        <w:t>study</w:t>
      </w:r>
      <w:r w:rsidR="008A21A3">
        <w:rPr>
          <w:rFonts w:ascii="Times New Roman" w:hAnsi="Times New Roman"/>
          <w:sz w:val="24"/>
          <w:szCs w:val="24"/>
        </w:rPr>
        <w:t xml:space="preserve"> of </w:t>
      </w:r>
      <w:r w:rsidR="001E6D5F">
        <w:rPr>
          <w:rFonts w:ascii="Times New Roman" w:hAnsi="Times New Roman"/>
          <w:sz w:val="24"/>
          <w:szCs w:val="24"/>
        </w:rPr>
        <w:t xml:space="preserve">intellectual capital </w:t>
      </w:r>
      <w:r w:rsidR="008A21A3">
        <w:rPr>
          <w:rFonts w:ascii="Times New Roman" w:hAnsi="Times New Roman"/>
          <w:sz w:val="24"/>
          <w:szCs w:val="24"/>
        </w:rPr>
        <w:t xml:space="preserve">concepts </w:t>
      </w:r>
      <w:r w:rsidR="001E6D5F">
        <w:rPr>
          <w:rFonts w:ascii="Times New Roman" w:hAnsi="Times New Roman"/>
          <w:sz w:val="24"/>
          <w:szCs w:val="24"/>
        </w:rPr>
        <w:t>applied to nursing has resulted in</w:t>
      </w:r>
      <w:r w:rsidR="008A21A3">
        <w:rPr>
          <w:rFonts w:ascii="Times New Roman" w:hAnsi="Times New Roman"/>
          <w:sz w:val="24"/>
          <w:szCs w:val="24"/>
        </w:rPr>
        <w:t xml:space="preserve"> the following developments:</w:t>
      </w:r>
    </w:p>
    <w:p w:rsidR="008A21A3" w:rsidRDefault="008A21A3" w:rsidP="00FB65D3">
      <w:pPr>
        <w:numPr>
          <w:ilvl w:val="0"/>
          <w:numId w:val="2"/>
        </w:numPr>
        <w:spacing w:line="480" w:lineRule="auto"/>
        <w:contextualSpacing/>
        <w:rPr>
          <w:rFonts w:ascii="Times New Roman" w:hAnsi="Times New Roman"/>
          <w:sz w:val="24"/>
          <w:szCs w:val="24"/>
        </w:rPr>
      </w:pPr>
      <w:r>
        <w:rPr>
          <w:rFonts w:ascii="Times New Roman" w:hAnsi="Times New Roman"/>
          <w:sz w:val="24"/>
          <w:szCs w:val="24"/>
        </w:rPr>
        <w:t>A</w:t>
      </w:r>
      <w:r w:rsidR="001E6D5F">
        <w:rPr>
          <w:rFonts w:ascii="Times New Roman" w:hAnsi="Times New Roman"/>
          <w:sz w:val="24"/>
          <w:szCs w:val="24"/>
        </w:rPr>
        <w:t xml:space="preserve"> middle-range theory that conceptualizes the nursing knowledge </w:t>
      </w:r>
      <w:r>
        <w:rPr>
          <w:rFonts w:ascii="Times New Roman" w:hAnsi="Times New Roman"/>
          <w:sz w:val="24"/>
          <w:szCs w:val="24"/>
        </w:rPr>
        <w:t xml:space="preserve">available </w:t>
      </w:r>
      <w:r w:rsidR="001E6D5F">
        <w:rPr>
          <w:rFonts w:ascii="Times New Roman" w:hAnsi="Times New Roman"/>
          <w:sz w:val="24"/>
          <w:szCs w:val="24"/>
        </w:rPr>
        <w:t xml:space="preserve">within healthcare organizations. </w:t>
      </w:r>
    </w:p>
    <w:p w:rsidR="008A21A3" w:rsidRDefault="008A21A3" w:rsidP="00FB65D3">
      <w:pPr>
        <w:numPr>
          <w:ilvl w:val="0"/>
          <w:numId w:val="2"/>
        </w:numPr>
        <w:spacing w:line="480" w:lineRule="auto"/>
        <w:contextualSpacing/>
        <w:rPr>
          <w:rFonts w:ascii="Times New Roman" w:hAnsi="Times New Roman"/>
          <w:sz w:val="24"/>
          <w:szCs w:val="24"/>
        </w:rPr>
      </w:pPr>
      <w:r>
        <w:rPr>
          <w:rFonts w:ascii="Times New Roman" w:hAnsi="Times New Roman"/>
          <w:sz w:val="24"/>
          <w:szCs w:val="24"/>
        </w:rPr>
        <w:t xml:space="preserve">There are important </w:t>
      </w:r>
      <w:r w:rsidR="001E6D5F">
        <w:rPr>
          <w:rFonts w:ascii="Times New Roman" w:hAnsi="Times New Roman"/>
          <w:sz w:val="24"/>
          <w:szCs w:val="24"/>
        </w:rPr>
        <w:t>interrelationship</w:t>
      </w:r>
      <w:r>
        <w:rPr>
          <w:rFonts w:ascii="Times New Roman" w:hAnsi="Times New Roman"/>
          <w:sz w:val="24"/>
          <w:szCs w:val="24"/>
        </w:rPr>
        <w:t>s among unit level variables within the work environment, nurses’ knowledge, skills and experience, knowledge structures, and patient and organizational outcomes.</w:t>
      </w:r>
    </w:p>
    <w:p w:rsidR="006F6F99" w:rsidRPr="001E1E02" w:rsidRDefault="008A21A3" w:rsidP="00FB65D3">
      <w:pPr>
        <w:numPr>
          <w:ilvl w:val="0"/>
          <w:numId w:val="2"/>
        </w:numPr>
        <w:spacing w:line="480" w:lineRule="auto"/>
        <w:contextualSpacing/>
        <w:rPr>
          <w:rFonts w:ascii="Times New Roman" w:hAnsi="Times New Roman"/>
          <w:sz w:val="24"/>
          <w:szCs w:val="24"/>
        </w:rPr>
      </w:pPr>
      <w:r>
        <w:rPr>
          <w:rFonts w:ascii="Times New Roman" w:hAnsi="Times New Roman"/>
          <w:sz w:val="24"/>
          <w:szCs w:val="24"/>
        </w:rPr>
        <w:t>The middle-range explanatory theory can be used to explain the conditions under which nursing knowledge within organizations influences pati</w:t>
      </w:r>
      <w:r w:rsidR="00FA39C7">
        <w:rPr>
          <w:rFonts w:ascii="Times New Roman" w:hAnsi="Times New Roman"/>
          <w:sz w:val="24"/>
          <w:szCs w:val="24"/>
        </w:rPr>
        <w:t>ent and organizational outcomes (Covell, 2008</w:t>
      </w:r>
      <w:r w:rsidR="0013498A">
        <w:rPr>
          <w:rFonts w:ascii="Times New Roman" w:hAnsi="Times New Roman"/>
          <w:sz w:val="24"/>
          <w:szCs w:val="24"/>
        </w:rPr>
        <w:t>, p. 100</w:t>
      </w:r>
      <w:r w:rsidR="00FA39C7">
        <w:rPr>
          <w:rFonts w:ascii="Times New Roman" w:hAnsi="Times New Roman"/>
          <w:sz w:val="24"/>
          <w:szCs w:val="24"/>
        </w:rPr>
        <w:t>).</w:t>
      </w:r>
    </w:p>
    <w:p w:rsidR="006F6F99" w:rsidRPr="001E1E02" w:rsidRDefault="006F6F99" w:rsidP="00FB65D3">
      <w:pPr>
        <w:spacing w:line="480" w:lineRule="auto"/>
        <w:contextualSpacing/>
        <w:rPr>
          <w:rFonts w:ascii="Times New Roman" w:hAnsi="Times New Roman"/>
          <w:sz w:val="24"/>
          <w:szCs w:val="24"/>
        </w:rPr>
      </w:pPr>
      <w:r>
        <w:rPr>
          <w:rFonts w:ascii="Times New Roman" w:hAnsi="Times New Roman"/>
          <w:b/>
          <w:sz w:val="24"/>
          <w:szCs w:val="24"/>
        </w:rPr>
        <w:tab/>
        <w:t>Discrimination.</w:t>
      </w:r>
      <w:r w:rsidR="001E1E02">
        <w:rPr>
          <w:rFonts w:ascii="Times New Roman" w:hAnsi="Times New Roman"/>
          <w:b/>
          <w:sz w:val="24"/>
          <w:szCs w:val="24"/>
        </w:rPr>
        <w:t xml:space="preserve"> </w:t>
      </w:r>
      <w:r w:rsidR="001E1E02">
        <w:rPr>
          <w:rFonts w:ascii="Times New Roman" w:hAnsi="Times New Roman"/>
          <w:sz w:val="24"/>
          <w:szCs w:val="24"/>
        </w:rPr>
        <w:t xml:space="preserve">This theory is based on intellectual capital concepts from the business world yet </w:t>
      </w:r>
      <w:r w:rsidR="0068267B">
        <w:rPr>
          <w:rFonts w:ascii="Times New Roman" w:hAnsi="Times New Roman"/>
          <w:sz w:val="24"/>
          <w:szCs w:val="24"/>
        </w:rPr>
        <w:t>can</w:t>
      </w:r>
      <w:r w:rsidR="001E1E02">
        <w:rPr>
          <w:rFonts w:ascii="Times New Roman" w:hAnsi="Times New Roman"/>
          <w:sz w:val="24"/>
          <w:szCs w:val="24"/>
        </w:rPr>
        <w:t xml:space="preserve"> clearly </w:t>
      </w:r>
      <w:r w:rsidR="0068267B">
        <w:rPr>
          <w:rFonts w:ascii="Times New Roman" w:hAnsi="Times New Roman"/>
          <w:sz w:val="24"/>
          <w:szCs w:val="24"/>
        </w:rPr>
        <w:t xml:space="preserve">be </w:t>
      </w:r>
      <w:r w:rsidR="001E1E02">
        <w:rPr>
          <w:rFonts w:ascii="Times New Roman" w:hAnsi="Times New Roman"/>
          <w:sz w:val="24"/>
          <w:szCs w:val="24"/>
        </w:rPr>
        <w:t>correlate</w:t>
      </w:r>
      <w:r w:rsidR="0068267B">
        <w:rPr>
          <w:rFonts w:ascii="Times New Roman" w:hAnsi="Times New Roman"/>
          <w:sz w:val="24"/>
          <w:szCs w:val="24"/>
        </w:rPr>
        <w:t>d to</w:t>
      </w:r>
      <w:r w:rsidR="001E1E02">
        <w:rPr>
          <w:rFonts w:ascii="Times New Roman" w:hAnsi="Times New Roman"/>
          <w:sz w:val="24"/>
          <w:szCs w:val="24"/>
        </w:rPr>
        <w:t xml:space="preserve"> the IC concepts and appl</w:t>
      </w:r>
      <w:r w:rsidR="0068267B">
        <w:rPr>
          <w:rFonts w:ascii="Times New Roman" w:hAnsi="Times New Roman"/>
          <w:sz w:val="24"/>
          <w:szCs w:val="24"/>
        </w:rPr>
        <w:t xml:space="preserve">ied </w:t>
      </w:r>
      <w:r w:rsidR="001E1E02">
        <w:rPr>
          <w:rFonts w:ascii="Times New Roman" w:hAnsi="Times New Roman"/>
          <w:sz w:val="24"/>
          <w:szCs w:val="24"/>
        </w:rPr>
        <w:t>to nursing intellectual capital.</w:t>
      </w:r>
      <w:r w:rsidR="00B22F56">
        <w:rPr>
          <w:rFonts w:ascii="Times New Roman" w:hAnsi="Times New Roman"/>
          <w:sz w:val="24"/>
          <w:szCs w:val="24"/>
        </w:rPr>
        <w:t xml:space="preserve"> </w:t>
      </w:r>
      <w:r w:rsidR="00B22F56">
        <w:rPr>
          <w:rFonts w:ascii="Times New Roman" w:hAnsi="Times New Roman"/>
          <w:sz w:val="24"/>
          <w:szCs w:val="24"/>
        </w:rPr>
        <w:lastRenderedPageBreak/>
        <w:t>Currently this theory applies to nursing care givers. Application of NIC to other nursing roles that do not provide direct patient care such as educators and administrators needs further consideration in relation to preferred outcomes.</w:t>
      </w:r>
    </w:p>
    <w:p w:rsidR="00CA6A69" w:rsidRDefault="006F6F99" w:rsidP="00FB65D3">
      <w:pPr>
        <w:spacing w:line="480" w:lineRule="auto"/>
        <w:contextualSpacing/>
        <w:rPr>
          <w:rFonts w:ascii="Times New Roman" w:hAnsi="Times New Roman"/>
          <w:sz w:val="24"/>
          <w:szCs w:val="24"/>
        </w:rPr>
      </w:pPr>
      <w:r>
        <w:rPr>
          <w:rFonts w:ascii="Times New Roman" w:hAnsi="Times New Roman"/>
          <w:b/>
          <w:sz w:val="24"/>
          <w:szCs w:val="24"/>
        </w:rPr>
        <w:tab/>
        <w:t>Scope of theory.</w:t>
      </w:r>
      <w:r w:rsidR="00B22F56">
        <w:rPr>
          <w:rFonts w:ascii="Times New Roman" w:hAnsi="Times New Roman"/>
          <w:b/>
          <w:sz w:val="24"/>
          <w:szCs w:val="24"/>
        </w:rPr>
        <w:t xml:space="preserve"> </w:t>
      </w:r>
      <w:r w:rsidR="00B22F56">
        <w:rPr>
          <w:rFonts w:ascii="Times New Roman" w:hAnsi="Times New Roman"/>
          <w:sz w:val="24"/>
          <w:szCs w:val="24"/>
        </w:rPr>
        <w:t xml:space="preserve">The scope of </w:t>
      </w:r>
      <w:r w:rsidR="00C23F6C">
        <w:rPr>
          <w:rFonts w:ascii="Times New Roman" w:hAnsi="Times New Roman"/>
          <w:sz w:val="24"/>
          <w:szCs w:val="24"/>
        </w:rPr>
        <w:t xml:space="preserve">this </w:t>
      </w:r>
      <w:r w:rsidR="00B22F56">
        <w:rPr>
          <w:rFonts w:ascii="Times New Roman" w:hAnsi="Times New Roman"/>
          <w:sz w:val="24"/>
          <w:szCs w:val="24"/>
        </w:rPr>
        <w:t xml:space="preserve">theory is specific </w:t>
      </w:r>
      <w:r w:rsidR="00C23F6C">
        <w:rPr>
          <w:rFonts w:ascii="Times New Roman" w:hAnsi="Times New Roman"/>
          <w:sz w:val="24"/>
          <w:szCs w:val="24"/>
        </w:rPr>
        <w:t xml:space="preserve">to </w:t>
      </w:r>
      <w:r w:rsidR="00CA6A69">
        <w:rPr>
          <w:rFonts w:ascii="Times New Roman" w:hAnsi="Times New Roman"/>
          <w:sz w:val="24"/>
          <w:szCs w:val="24"/>
        </w:rPr>
        <w:t>bedside nurses</w:t>
      </w:r>
      <w:r w:rsidR="00C23F6C">
        <w:rPr>
          <w:rFonts w:ascii="Times New Roman" w:hAnsi="Times New Roman"/>
          <w:sz w:val="24"/>
          <w:szCs w:val="24"/>
        </w:rPr>
        <w:t>.</w:t>
      </w:r>
      <w:r w:rsidR="00CA6A69">
        <w:rPr>
          <w:rFonts w:ascii="Times New Roman" w:hAnsi="Times New Roman"/>
          <w:sz w:val="24"/>
          <w:szCs w:val="24"/>
        </w:rPr>
        <w:t xml:space="preserve"> The scope could be expanded to include nurses in other roles such as education or leadership.</w:t>
      </w:r>
    </w:p>
    <w:p w:rsidR="004A77AC" w:rsidRPr="004A77AC" w:rsidRDefault="006F6F99" w:rsidP="00FB65D3">
      <w:pPr>
        <w:spacing w:line="480" w:lineRule="auto"/>
        <w:contextualSpacing/>
        <w:rPr>
          <w:rFonts w:ascii="Times New Roman" w:hAnsi="Times New Roman"/>
          <w:i/>
          <w:sz w:val="24"/>
          <w:szCs w:val="24"/>
        </w:rPr>
      </w:pPr>
      <w:r>
        <w:rPr>
          <w:rFonts w:ascii="Times New Roman" w:hAnsi="Times New Roman"/>
          <w:b/>
          <w:sz w:val="24"/>
          <w:szCs w:val="24"/>
        </w:rPr>
        <w:tab/>
        <w:t>Complexity.</w:t>
      </w:r>
      <w:r w:rsidR="00CB77CF">
        <w:rPr>
          <w:rFonts w:ascii="Times New Roman" w:hAnsi="Times New Roman"/>
          <w:b/>
          <w:sz w:val="24"/>
          <w:szCs w:val="24"/>
        </w:rPr>
        <w:t xml:space="preserve"> </w:t>
      </w:r>
      <w:r w:rsidR="00CB77CF">
        <w:rPr>
          <w:rFonts w:ascii="Times New Roman" w:hAnsi="Times New Roman"/>
          <w:sz w:val="24"/>
          <w:szCs w:val="24"/>
        </w:rPr>
        <w:t xml:space="preserve">Covell provides </w:t>
      </w:r>
      <w:r w:rsidR="00C23F6C">
        <w:rPr>
          <w:rFonts w:ascii="Times New Roman" w:hAnsi="Times New Roman"/>
          <w:sz w:val="24"/>
          <w:szCs w:val="24"/>
        </w:rPr>
        <w:t>a clear and concise</w:t>
      </w:r>
      <w:r w:rsidR="00CB77CF">
        <w:rPr>
          <w:rFonts w:ascii="Times New Roman" w:hAnsi="Times New Roman"/>
          <w:sz w:val="24"/>
          <w:szCs w:val="24"/>
        </w:rPr>
        <w:t xml:space="preserve"> explanation of NIC and provides a clear visual diagram to support this theory. </w:t>
      </w:r>
      <w:r w:rsidR="00C760A8">
        <w:rPr>
          <w:rFonts w:ascii="Times New Roman" w:hAnsi="Times New Roman"/>
          <w:sz w:val="24"/>
          <w:szCs w:val="24"/>
        </w:rPr>
        <w:t>T</w:t>
      </w:r>
      <w:r w:rsidR="00D96679">
        <w:rPr>
          <w:rFonts w:ascii="Times New Roman" w:hAnsi="Times New Roman"/>
          <w:sz w:val="24"/>
          <w:szCs w:val="24"/>
        </w:rPr>
        <w:t xml:space="preserve">he basis of this theory is </w:t>
      </w:r>
      <w:r w:rsidR="00C760A8">
        <w:rPr>
          <w:rFonts w:ascii="Times New Roman" w:hAnsi="Times New Roman"/>
          <w:sz w:val="24"/>
          <w:szCs w:val="24"/>
        </w:rPr>
        <w:t>NIC is embedded in two interdependent concepts which are nursing human capital and nursing structural ca</w:t>
      </w:r>
      <w:r w:rsidR="00D96679">
        <w:rPr>
          <w:rFonts w:ascii="Times New Roman" w:hAnsi="Times New Roman"/>
          <w:sz w:val="24"/>
          <w:szCs w:val="24"/>
        </w:rPr>
        <w:t>pital</w:t>
      </w:r>
      <w:r w:rsidR="00C760A8">
        <w:rPr>
          <w:rFonts w:ascii="Times New Roman" w:hAnsi="Times New Roman"/>
          <w:sz w:val="24"/>
          <w:szCs w:val="24"/>
        </w:rPr>
        <w:t xml:space="preserve">. Staffing and organizational support for continuing professional </w:t>
      </w:r>
      <w:r w:rsidR="00D96679">
        <w:rPr>
          <w:rFonts w:ascii="Times New Roman" w:hAnsi="Times New Roman"/>
          <w:sz w:val="24"/>
          <w:szCs w:val="24"/>
        </w:rPr>
        <w:t>development influences</w:t>
      </w:r>
      <w:r w:rsidR="00C760A8">
        <w:rPr>
          <w:rFonts w:ascii="Times New Roman" w:hAnsi="Times New Roman"/>
          <w:sz w:val="24"/>
          <w:szCs w:val="24"/>
        </w:rPr>
        <w:t xml:space="preserve"> human capital. Nursing human capital impacts patient and organizational outcomes. Finally, nursing structural c</w:t>
      </w:r>
      <w:r w:rsidR="00D96679">
        <w:rPr>
          <w:rFonts w:ascii="Times New Roman" w:hAnsi="Times New Roman"/>
          <w:sz w:val="24"/>
          <w:szCs w:val="24"/>
        </w:rPr>
        <w:t>apital impacts patient outcomes (Covell, 2008).</w:t>
      </w:r>
      <w:r w:rsidR="00CB77CF">
        <w:rPr>
          <w:rFonts w:ascii="Times New Roman" w:hAnsi="Times New Roman"/>
          <w:sz w:val="24"/>
          <w:szCs w:val="24"/>
        </w:rPr>
        <w:t xml:space="preserve"> </w:t>
      </w:r>
      <w:r w:rsidR="00DF54A9">
        <w:rPr>
          <w:rFonts w:ascii="Times New Roman" w:hAnsi="Times New Roman"/>
          <w:b/>
          <w:sz w:val="24"/>
          <w:szCs w:val="24"/>
        </w:rPr>
        <w:tab/>
      </w:r>
    </w:p>
    <w:p w:rsidR="000822D1" w:rsidRPr="0091329F" w:rsidRDefault="000822D1" w:rsidP="00FB65D3">
      <w:pPr>
        <w:spacing w:line="480" w:lineRule="auto"/>
        <w:contextualSpacing/>
        <w:jc w:val="center"/>
        <w:rPr>
          <w:rFonts w:ascii="Times New Roman" w:hAnsi="Times New Roman"/>
          <w:b/>
          <w:sz w:val="24"/>
          <w:szCs w:val="24"/>
        </w:rPr>
      </w:pPr>
      <w:r w:rsidRPr="0091329F">
        <w:rPr>
          <w:rFonts w:ascii="Times New Roman" w:hAnsi="Times New Roman"/>
          <w:b/>
          <w:sz w:val="24"/>
          <w:szCs w:val="24"/>
        </w:rPr>
        <w:t xml:space="preserve">Research </w:t>
      </w:r>
      <w:r w:rsidR="005B0735">
        <w:rPr>
          <w:rFonts w:ascii="Times New Roman" w:hAnsi="Times New Roman"/>
          <w:b/>
          <w:sz w:val="24"/>
          <w:szCs w:val="24"/>
        </w:rPr>
        <w:t>G</w:t>
      </w:r>
      <w:r w:rsidRPr="0091329F">
        <w:rPr>
          <w:rFonts w:ascii="Times New Roman" w:hAnsi="Times New Roman"/>
          <w:b/>
          <w:sz w:val="24"/>
          <w:szCs w:val="24"/>
        </w:rPr>
        <w:t xml:space="preserve">enerated from the </w:t>
      </w:r>
      <w:r w:rsidR="005B0735">
        <w:rPr>
          <w:rFonts w:ascii="Times New Roman" w:hAnsi="Times New Roman"/>
          <w:b/>
          <w:sz w:val="24"/>
          <w:szCs w:val="24"/>
        </w:rPr>
        <w:t>T</w:t>
      </w:r>
      <w:r w:rsidRPr="0091329F">
        <w:rPr>
          <w:rFonts w:ascii="Times New Roman" w:hAnsi="Times New Roman"/>
          <w:b/>
          <w:sz w:val="24"/>
          <w:szCs w:val="24"/>
        </w:rPr>
        <w:t>heory</w:t>
      </w:r>
    </w:p>
    <w:p w:rsidR="00B81B44" w:rsidRDefault="000822D1" w:rsidP="00FB65D3">
      <w:pPr>
        <w:spacing w:line="480" w:lineRule="auto"/>
        <w:contextualSpacing/>
        <w:rPr>
          <w:rFonts w:ascii="Times New Roman" w:hAnsi="Times New Roman"/>
          <w:sz w:val="24"/>
          <w:szCs w:val="24"/>
        </w:rPr>
      </w:pPr>
      <w:r w:rsidRPr="0091329F">
        <w:rPr>
          <w:rFonts w:ascii="Times New Roman" w:hAnsi="Times New Roman"/>
          <w:sz w:val="24"/>
          <w:szCs w:val="24"/>
        </w:rPr>
        <w:tab/>
      </w:r>
      <w:r w:rsidR="00AE4F87">
        <w:rPr>
          <w:rFonts w:ascii="Times New Roman" w:hAnsi="Times New Roman"/>
          <w:sz w:val="24"/>
          <w:szCs w:val="24"/>
        </w:rPr>
        <w:t xml:space="preserve">Several literature searches </w:t>
      </w:r>
      <w:r w:rsidR="00AC6DED">
        <w:rPr>
          <w:rFonts w:ascii="Times New Roman" w:hAnsi="Times New Roman"/>
          <w:sz w:val="24"/>
          <w:szCs w:val="24"/>
        </w:rPr>
        <w:t>did not produce any research on NIC</w:t>
      </w:r>
      <w:r w:rsidR="00AE4F87">
        <w:rPr>
          <w:rFonts w:ascii="Times New Roman" w:hAnsi="Times New Roman"/>
          <w:sz w:val="24"/>
          <w:szCs w:val="24"/>
        </w:rPr>
        <w:t xml:space="preserve">. </w:t>
      </w:r>
      <w:r w:rsidR="004755B0">
        <w:rPr>
          <w:rFonts w:ascii="Times New Roman" w:hAnsi="Times New Roman"/>
          <w:sz w:val="24"/>
          <w:szCs w:val="24"/>
        </w:rPr>
        <w:t xml:space="preserve">Therefore the impact of nurses’ knowledge on organizational outcomes </w:t>
      </w:r>
      <w:r w:rsidR="007C44BE">
        <w:rPr>
          <w:rFonts w:ascii="Times New Roman" w:hAnsi="Times New Roman"/>
          <w:sz w:val="24"/>
          <w:szCs w:val="24"/>
        </w:rPr>
        <w:t xml:space="preserve">is not fully realized. </w:t>
      </w:r>
      <w:r w:rsidR="00AE4F87">
        <w:rPr>
          <w:rFonts w:ascii="Times New Roman" w:hAnsi="Times New Roman"/>
          <w:sz w:val="24"/>
          <w:szCs w:val="24"/>
        </w:rPr>
        <w:t>Intellectual capital is discussed frequently in the areas of business, information technology and staff retention but the specific theory is not mentioned</w:t>
      </w:r>
      <w:r w:rsidR="00AC6DED">
        <w:rPr>
          <w:rFonts w:ascii="Times New Roman" w:hAnsi="Times New Roman"/>
          <w:sz w:val="24"/>
          <w:szCs w:val="24"/>
        </w:rPr>
        <w:t xml:space="preserve"> in the area of nursing and healthcare</w:t>
      </w:r>
      <w:r w:rsidR="00AE4F87">
        <w:rPr>
          <w:rFonts w:ascii="Times New Roman" w:hAnsi="Times New Roman"/>
          <w:sz w:val="24"/>
          <w:szCs w:val="24"/>
        </w:rPr>
        <w:t xml:space="preserve">. Since </w:t>
      </w:r>
      <w:r w:rsidR="00184B96">
        <w:rPr>
          <w:rFonts w:ascii="Times New Roman" w:hAnsi="Times New Roman"/>
          <w:sz w:val="24"/>
          <w:szCs w:val="24"/>
        </w:rPr>
        <w:t xml:space="preserve">the introduction of nursing intellectual capital theory in </w:t>
      </w:r>
      <w:r w:rsidR="00AE4F87">
        <w:rPr>
          <w:rFonts w:ascii="Times New Roman" w:hAnsi="Times New Roman"/>
          <w:sz w:val="24"/>
          <w:szCs w:val="24"/>
        </w:rPr>
        <w:t xml:space="preserve">2008 </w:t>
      </w:r>
      <w:r w:rsidR="00184B96">
        <w:rPr>
          <w:rFonts w:ascii="Times New Roman" w:hAnsi="Times New Roman"/>
          <w:sz w:val="24"/>
          <w:szCs w:val="24"/>
        </w:rPr>
        <w:t xml:space="preserve">one systematic review was found regarding information technology and building of nursing intellectual capital for its safe use. </w:t>
      </w:r>
      <w:r w:rsidR="00CD7245">
        <w:rPr>
          <w:rFonts w:ascii="Times New Roman" w:hAnsi="Times New Roman"/>
          <w:sz w:val="24"/>
          <w:szCs w:val="24"/>
        </w:rPr>
        <w:t xml:space="preserve">This review was completed by </w:t>
      </w:r>
      <w:r w:rsidR="0013498A">
        <w:rPr>
          <w:rFonts w:ascii="Times New Roman" w:hAnsi="Times New Roman"/>
          <w:sz w:val="24"/>
          <w:szCs w:val="24"/>
        </w:rPr>
        <w:t>P</w:t>
      </w:r>
      <w:r w:rsidR="00B81B44">
        <w:rPr>
          <w:rFonts w:ascii="Times New Roman" w:hAnsi="Times New Roman"/>
          <w:sz w:val="24"/>
          <w:szCs w:val="24"/>
        </w:rPr>
        <w:t>oe (2011</w:t>
      </w:r>
      <w:r w:rsidR="00821FA2">
        <w:rPr>
          <w:rFonts w:ascii="Times New Roman" w:hAnsi="Times New Roman"/>
          <w:sz w:val="24"/>
          <w:szCs w:val="24"/>
        </w:rPr>
        <w:fldChar w:fldCharType="begin"/>
      </w:r>
      <w:r w:rsidR="00B81B44">
        <w:rPr>
          <w:rFonts w:ascii="Times New Roman" w:hAnsi="Times New Roman"/>
          <w:sz w:val="24"/>
          <w:szCs w:val="24"/>
        </w:rPr>
        <w:instrText xml:space="preserve"> ADDIN ZOTERO_BIBL {"custom":[]} </w:instrText>
      </w:r>
      <w:r w:rsidR="00821FA2">
        <w:rPr>
          <w:rFonts w:ascii="Times New Roman" w:hAnsi="Times New Roman"/>
          <w:sz w:val="24"/>
          <w:szCs w:val="24"/>
        </w:rPr>
        <w:fldChar w:fldCharType="end"/>
      </w:r>
      <w:r w:rsidR="00B81B44">
        <w:rPr>
          <w:rFonts w:ascii="Times New Roman" w:hAnsi="Times New Roman"/>
          <w:sz w:val="24"/>
          <w:szCs w:val="24"/>
        </w:rPr>
        <w:t xml:space="preserve">) </w:t>
      </w:r>
      <w:r w:rsidR="00CD7245">
        <w:rPr>
          <w:rFonts w:ascii="Times New Roman" w:hAnsi="Times New Roman"/>
          <w:sz w:val="24"/>
          <w:szCs w:val="24"/>
        </w:rPr>
        <w:t>and explored what are the</w:t>
      </w:r>
      <w:r w:rsidR="00B81B44">
        <w:rPr>
          <w:rFonts w:ascii="Times New Roman" w:hAnsi="Times New Roman"/>
          <w:sz w:val="24"/>
          <w:szCs w:val="24"/>
        </w:rPr>
        <w:t xml:space="preserve"> best practices </w:t>
      </w:r>
      <w:r w:rsidR="003139AA">
        <w:rPr>
          <w:rFonts w:ascii="Times New Roman" w:hAnsi="Times New Roman"/>
          <w:sz w:val="24"/>
          <w:szCs w:val="24"/>
        </w:rPr>
        <w:t xml:space="preserve">needed </w:t>
      </w:r>
      <w:r w:rsidR="00B81B44">
        <w:rPr>
          <w:rFonts w:ascii="Times New Roman" w:hAnsi="Times New Roman"/>
          <w:sz w:val="24"/>
          <w:szCs w:val="24"/>
        </w:rPr>
        <w:t xml:space="preserve">to </w:t>
      </w:r>
      <w:r w:rsidR="00CD7245">
        <w:rPr>
          <w:rFonts w:ascii="Times New Roman" w:hAnsi="Times New Roman"/>
          <w:sz w:val="24"/>
          <w:szCs w:val="24"/>
        </w:rPr>
        <w:t xml:space="preserve">develop </w:t>
      </w:r>
      <w:r w:rsidR="00B81B44">
        <w:rPr>
          <w:rFonts w:ascii="Times New Roman" w:hAnsi="Times New Roman"/>
          <w:sz w:val="24"/>
          <w:szCs w:val="24"/>
        </w:rPr>
        <w:t xml:space="preserve">nursing intellectual capital </w:t>
      </w:r>
      <w:r w:rsidR="00CD7245">
        <w:rPr>
          <w:rFonts w:ascii="Times New Roman" w:hAnsi="Times New Roman"/>
          <w:sz w:val="24"/>
          <w:szCs w:val="24"/>
        </w:rPr>
        <w:t xml:space="preserve">to be used in information technology </w:t>
      </w:r>
      <w:r w:rsidR="003139AA">
        <w:rPr>
          <w:rFonts w:ascii="Times New Roman" w:hAnsi="Times New Roman"/>
          <w:sz w:val="24"/>
          <w:szCs w:val="24"/>
        </w:rPr>
        <w:t>for</w:t>
      </w:r>
      <w:r w:rsidR="00CD7245">
        <w:rPr>
          <w:rFonts w:ascii="Times New Roman" w:hAnsi="Times New Roman"/>
          <w:sz w:val="24"/>
          <w:szCs w:val="24"/>
        </w:rPr>
        <w:t xml:space="preserve"> providing</w:t>
      </w:r>
      <w:r w:rsidR="00B81B44">
        <w:rPr>
          <w:rFonts w:ascii="Times New Roman" w:hAnsi="Times New Roman"/>
          <w:sz w:val="24"/>
          <w:szCs w:val="24"/>
        </w:rPr>
        <w:t xml:space="preserve"> safe clinical care. </w:t>
      </w:r>
    </w:p>
    <w:p w:rsidR="00AC6DED" w:rsidRPr="0091329F" w:rsidRDefault="00AC6DED" w:rsidP="00FB65D3">
      <w:pPr>
        <w:spacing w:line="480" w:lineRule="auto"/>
        <w:ind w:firstLine="720"/>
        <w:contextualSpacing/>
        <w:rPr>
          <w:rFonts w:ascii="Times New Roman" w:hAnsi="Times New Roman"/>
          <w:sz w:val="24"/>
          <w:szCs w:val="24"/>
        </w:rPr>
      </w:pPr>
      <w:r>
        <w:rPr>
          <w:rFonts w:ascii="Times New Roman" w:hAnsi="Times New Roman"/>
          <w:sz w:val="24"/>
          <w:szCs w:val="24"/>
        </w:rPr>
        <w:t>The concept of NIC is supported in literature with regards to continuing professional development.</w:t>
      </w:r>
      <w:r w:rsidR="004755B0">
        <w:rPr>
          <w:rFonts w:ascii="Times New Roman" w:hAnsi="Times New Roman"/>
          <w:sz w:val="24"/>
          <w:szCs w:val="24"/>
        </w:rPr>
        <w:t xml:space="preserve"> </w:t>
      </w:r>
      <w:r w:rsidR="0019413D">
        <w:rPr>
          <w:rFonts w:ascii="Times New Roman" w:hAnsi="Times New Roman"/>
          <w:sz w:val="24"/>
          <w:szCs w:val="24"/>
        </w:rPr>
        <w:t xml:space="preserve">Nursing research is essential to developing the knowledge of staff with subsequent application to practice at the bedside. </w:t>
      </w:r>
      <w:r w:rsidR="00BF05EF">
        <w:rPr>
          <w:rFonts w:ascii="Times New Roman" w:hAnsi="Times New Roman"/>
          <w:sz w:val="24"/>
          <w:szCs w:val="24"/>
        </w:rPr>
        <w:t>An i</w:t>
      </w:r>
      <w:r w:rsidR="007C44BE">
        <w:rPr>
          <w:rFonts w:ascii="Times New Roman" w:hAnsi="Times New Roman"/>
          <w:sz w:val="24"/>
          <w:szCs w:val="24"/>
        </w:rPr>
        <w:t xml:space="preserve">nfrastructure needs to be in place within healthcare </w:t>
      </w:r>
      <w:r w:rsidR="007C44BE">
        <w:rPr>
          <w:rFonts w:ascii="Times New Roman" w:hAnsi="Times New Roman"/>
          <w:sz w:val="24"/>
          <w:szCs w:val="24"/>
        </w:rPr>
        <w:lastRenderedPageBreak/>
        <w:t>organizations to support eng</w:t>
      </w:r>
      <w:r w:rsidR="00BF05EF">
        <w:rPr>
          <w:rFonts w:ascii="Times New Roman" w:hAnsi="Times New Roman"/>
          <w:sz w:val="24"/>
          <w:szCs w:val="24"/>
        </w:rPr>
        <w:t>aging staff nurses in research. Hospital systems with effective research and evidence-based practice (EBP) programs engage staff early, educate staff through involvement, create internal expertise in the area of research and EBP as well as ensuring that EBP is implemented and patients experience improved lives as a result of the care</w:t>
      </w:r>
      <w:r w:rsidR="007D3B07">
        <w:rPr>
          <w:rFonts w:ascii="Times New Roman" w:hAnsi="Times New Roman"/>
          <w:sz w:val="24"/>
          <w:szCs w:val="24"/>
        </w:rPr>
        <w:t xml:space="preserve"> nurses provide</w:t>
      </w:r>
      <w:r w:rsidR="00005444">
        <w:rPr>
          <w:rFonts w:ascii="Times New Roman" w:hAnsi="Times New Roman"/>
          <w:sz w:val="24"/>
          <w:szCs w:val="24"/>
        </w:rPr>
        <w:t xml:space="preserve"> (</w:t>
      </w:r>
      <w:r w:rsidR="00005444" w:rsidRPr="00005444">
        <w:rPr>
          <w:rFonts w:ascii="Times New Roman" w:eastAsia="Times New Roman" w:hAnsi="Times New Roman"/>
          <w:sz w:val="24"/>
          <w:szCs w:val="24"/>
        </w:rPr>
        <w:t>Gawlinski</w:t>
      </w:r>
      <w:r w:rsidR="00005444">
        <w:rPr>
          <w:rFonts w:ascii="Times New Roman" w:eastAsia="Times New Roman" w:hAnsi="Times New Roman"/>
          <w:sz w:val="24"/>
          <w:szCs w:val="24"/>
        </w:rPr>
        <w:t xml:space="preserve">, </w:t>
      </w:r>
      <w:r w:rsidR="00005444" w:rsidRPr="00005444">
        <w:rPr>
          <w:rFonts w:ascii="Times New Roman" w:eastAsia="Times New Roman" w:hAnsi="Times New Roman"/>
          <w:sz w:val="24"/>
          <w:szCs w:val="24"/>
        </w:rPr>
        <w:t>2008).</w:t>
      </w:r>
      <w:r w:rsidR="00BF05EF">
        <w:rPr>
          <w:rFonts w:ascii="Times New Roman" w:hAnsi="Times New Roman"/>
          <w:sz w:val="24"/>
          <w:szCs w:val="24"/>
        </w:rPr>
        <w:t xml:space="preserve"> </w:t>
      </w:r>
      <w:r w:rsidR="007C44BE">
        <w:rPr>
          <w:rFonts w:ascii="Times New Roman" w:hAnsi="Times New Roman"/>
          <w:sz w:val="24"/>
          <w:szCs w:val="24"/>
        </w:rPr>
        <w:t xml:space="preserve"> </w:t>
      </w:r>
    </w:p>
    <w:p w:rsidR="000822D1" w:rsidRDefault="005B0735" w:rsidP="00FB65D3">
      <w:pPr>
        <w:spacing w:line="480" w:lineRule="auto"/>
        <w:contextualSpacing/>
        <w:jc w:val="center"/>
        <w:rPr>
          <w:rFonts w:ascii="Times New Roman" w:hAnsi="Times New Roman"/>
          <w:b/>
          <w:sz w:val="24"/>
          <w:szCs w:val="24"/>
        </w:rPr>
      </w:pPr>
      <w:r>
        <w:rPr>
          <w:rFonts w:ascii="Times New Roman" w:hAnsi="Times New Roman"/>
          <w:b/>
          <w:sz w:val="24"/>
          <w:szCs w:val="24"/>
        </w:rPr>
        <w:t>Theory A</w:t>
      </w:r>
      <w:r w:rsidR="000822D1" w:rsidRPr="0091329F">
        <w:rPr>
          <w:rFonts w:ascii="Times New Roman" w:hAnsi="Times New Roman"/>
          <w:b/>
          <w:sz w:val="24"/>
          <w:szCs w:val="24"/>
        </w:rPr>
        <w:t xml:space="preserve">pplication to </w:t>
      </w:r>
      <w:r>
        <w:rPr>
          <w:rFonts w:ascii="Times New Roman" w:hAnsi="Times New Roman"/>
          <w:b/>
          <w:sz w:val="24"/>
          <w:szCs w:val="24"/>
        </w:rPr>
        <w:t>N</w:t>
      </w:r>
      <w:r w:rsidR="000822D1" w:rsidRPr="0091329F">
        <w:rPr>
          <w:rFonts w:ascii="Times New Roman" w:hAnsi="Times New Roman"/>
          <w:b/>
          <w:sz w:val="24"/>
          <w:szCs w:val="24"/>
        </w:rPr>
        <w:t xml:space="preserve">ursing </w:t>
      </w:r>
      <w:r>
        <w:rPr>
          <w:rFonts w:ascii="Times New Roman" w:hAnsi="Times New Roman"/>
          <w:b/>
          <w:sz w:val="24"/>
          <w:szCs w:val="24"/>
        </w:rPr>
        <w:t>Administration</w:t>
      </w:r>
    </w:p>
    <w:p w:rsidR="00C616CE" w:rsidRDefault="000822D1" w:rsidP="00FB65D3">
      <w:pPr>
        <w:spacing w:line="480" w:lineRule="auto"/>
        <w:contextualSpacing/>
        <w:rPr>
          <w:rFonts w:ascii="Times New Roman" w:hAnsi="Times New Roman"/>
          <w:sz w:val="24"/>
          <w:szCs w:val="24"/>
        </w:rPr>
      </w:pPr>
      <w:r w:rsidRPr="0039277A">
        <w:rPr>
          <w:rFonts w:ascii="Times New Roman" w:hAnsi="Times New Roman"/>
          <w:i/>
          <w:sz w:val="24"/>
          <w:szCs w:val="24"/>
        </w:rPr>
        <w:tab/>
      </w:r>
      <w:r w:rsidR="00C616CE">
        <w:rPr>
          <w:rFonts w:ascii="Times New Roman" w:hAnsi="Times New Roman"/>
          <w:sz w:val="24"/>
          <w:szCs w:val="24"/>
        </w:rPr>
        <w:t xml:space="preserve">Investing in nursing intellectual capital is a key consideration for nursing leaders. </w:t>
      </w:r>
      <w:r w:rsidR="001B1622">
        <w:rPr>
          <w:rFonts w:ascii="Times New Roman" w:hAnsi="Times New Roman"/>
          <w:sz w:val="24"/>
          <w:szCs w:val="24"/>
        </w:rPr>
        <w:t xml:space="preserve">Many literature sources share the opinions of nurses that their participation in ongoing education is important to increase knowledge, support career development, maintain professional competence, develop decision-making skills in the clinical setting and improve patient outcomes. </w:t>
      </w:r>
      <w:r w:rsidR="00CE4610">
        <w:rPr>
          <w:rFonts w:ascii="Times New Roman" w:hAnsi="Times New Roman"/>
          <w:sz w:val="24"/>
          <w:szCs w:val="24"/>
        </w:rPr>
        <w:t>An identified weakness of this theory is the need to validate these</w:t>
      </w:r>
      <w:r w:rsidR="001B1622">
        <w:rPr>
          <w:rFonts w:ascii="Times New Roman" w:hAnsi="Times New Roman"/>
          <w:sz w:val="24"/>
          <w:szCs w:val="24"/>
        </w:rPr>
        <w:t xml:space="preserve"> perceptions </w:t>
      </w:r>
      <w:r w:rsidR="00CE4610">
        <w:rPr>
          <w:rFonts w:ascii="Times New Roman" w:hAnsi="Times New Roman"/>
          <w:sz w:val="24"/>
          <w:szCs w:val="24"/>
        </w:rPr>
        <w:t>through research that supports the concepts of intellectual capital in nursing.</w:t>
      </w:r>
    </w:p>
    <w:p w:rsidR="002B2DA7" w:rsidRDefault="00CE4610" w:rsidP="00FB65D3">
      <w:pPr>
        <w:spacing w:line="480" w:lineRule="auto"/>
        <w:contextualSpacing/>
        <w:rPr>
          <w:rFonts w:ascii="Times New Roman" w:eastAsia="Times New Roman" w:hAnsi="Times New Roman"/>
          <w:sz w:val="24"/>
          <w:szCs w:val="24"/>
        </w:rPr>
      </w:pPr>
      <w:r>
        <w:rPr>
          <w:rFonts w:ascii="Times New Roman" w:hAnsi="Times New Roman"/>
          <w:sz w:val="24"/>
          <w:szCs w:val="24"/>
        </w:rPr>
        <w:tab/>
        <w:t xml:space="preserve">Some studies have been done which identify the correlation of the academic preparation of a nurse in relation to adverse patient outcomes. </w:t>
      </w:r>
      <w:r w:rsidR="0013498A">
        <w:rPr>
          <w:rFonts w:ascii="Times New Roman" w:hAnsi="Times New Roman"/>
          <w:sz w:val="24"/>
          <w:szCs w:val="24"/>
        </w:rPr>
        <w:t>Aiken and</w:t>
      </w:r>
      <w:r w:rsidR="007175A1">
        <w:rPr>
          <w:rFonts w:ascii="Times New Roman" w:hAnsi="Times New Roman"/>
          <w:sz w:val="24"/>
          <w:szCs w:val="24"/>
        </w:rPr>
        <w:t xml:space="preserve"> colleagues found that in hospitals with higher patient-to-nurse ratios, surgical patients</w:t>
      </w:r>
      <w:r w:rsidR="002B2DA7">
        <w:rPr>
          <w:rFonts w:ascii="Times New Roman" w:hAnsi="Times New Roman"/>
          <w:sz w:val="24"/>
          <w:szCs w:val="24"/>
        </w:rPr>
        <w:t xml:space="preserve"> had more adverse outcomes and nurses experienced higher rates of burnout and dissatisfaction with their jobs</w:t>
      </w:r>
      <w:r w:rsidR="00CD1010">
        <w:rPr>
          <w:rFonts w:ascii="Times New Roman" w:hAnsi="Times New Roman"/>
          <w:sz w:val="24"/>
          <w:szCs w:val="24"/>
        </w:rPr>
        <w:t xml:space="preserve"> </w:t>
      </w:r>
      <w:r w:rsidR="00821FA2">
        <w:rPr>
          <w:rFonts w:ascii="Times New Roman" w:hAnsi="Times New Roman"/>
          <w:sz w:val="24"/>
          <w:szCs w:val="24"/>
        </w:rPr>
        <w:fldChar w:fldCharType="begin"/>
      </w:r>
      <w:r w:rsidR="00CD1010">
        <w:rPr>
          <w:rFonts w:ascii="Times New Roman" w:hAnsi="Times New Roman"/>
          <w:sz w:val="24"/>
          <w:szCs w:val="24"/>
        </w:rPr>
        <w:instrText xml:space="preserve"> ADDIN ZOTERO_ITEM {"citationID":"2e933fjp6b","citationItems":[{"uri":["http://zotero.org/users/local/auTdxf52/items/5KR3SNK5"]}]} </w:instrText>
      </w:r>
      <w:r w:rsidR="00821FA2">
        <w:rPr>
          <w:rFonts w:ascii="Times New Roman" w:hAnsi="Times New Roman"/>
          <w:sz w:val="24"/>
          <w:szCs w:val="24"/>
        </w:rPr>
        <w:fldChar w:fldCharType="separate"/>
      </w:r>
      <w:r w:rsidR="00CD1010" w:rsidRPr="00CD1010">
        <w:rPr>
          <w:rFonts w:ascii="Times New Roman" w:hAnsi="Times New Roman"/>
          <w:sz w:val="24"/>
        </w:rPr>
        <w:t>(Aiken, Clarke, Sloane, Sochalski, &amp; Silber, 2002)</w:t>
      </w:r>
      <w:r w:rsidR="00821FA2">
        <w:rPr>
          <w:rFonts w:ascii="Times New Roman" w:hAnsi="Times New Roman"/>
          <w:sz w:val="24"/>
          <w:szCs w:val="24"/>
        </w:rPr>
        <w:fldChar w:fldCharType="end"/>
      </w:r>
      <w:r w:rsidR="00555ACD">
        <w:rPr>
          <w:rFonts w:ascii="Times New Roman" w:hAnsi="Times New Roman"/>
          <w:sz w:val="24"/>
          <w:szCs w:val="24"/>
        </w:rPr>
        <w:t>.</w:t>
      </w:r>
      <w:r w:rsidR="002B2DA7">
        <w:rPr>
          <w:rFonts w:ascii="Times New Roman" w:hAnsi="Times New Roman"/>
          <w:sz w:val="24"/>
          <w:szCs w:val="24"/>
        </w:rPr>
        <w:t xml:space="preserve"> Another study </w:t>
      </w:r>
      <w:r w:rsidR="00DA451A">
        <w:rPr>
          <w:rFonts w:ascii="Times New Roman" w:hAnsi="Times New Roman"/>
          <w:sz w:val="24"/>
          <w:szCs w:val="24"/>
        </w:rPr>
        <w:t>looked</w:t>
      </w:r>
      <w:r w:rsidR="002B2DA7">
        <w:rPr>
          <w:rFonts w:ascii="Times New Roman" w:hAnsi="Times New Roman"/>
          <w:sz w:val="24"/>
          <w:szCs w:val="24"/>
        </w:rPr>
        <w:t xml:space="preserve"> at specialty certification and postsurgical patient outcomes</w:t>
      </w:r>
      <w:r w:rsidR="00DA451A">
        <w:rPr>
          <w:rFonts w:ascii="Times New Roman" w:hAnsi="Times New Roman"/>
          <w:sz w:val="24"/>
          <w:szCs w:val="24"/>
        </w:rPr>
        <w:t xml:space="preserve">. This study estimated </w:t>
      </w:r>
      <w:r w:rsidR="000541F7">
        <w:rPr>
          <w:rFonts w:ascii="Times New Roman" w:hAnsi="Times New Roman"/>
          <w:sz w:val="24"/>
          <w:szCs w:val="24"/>
        </w:rPr>
        <w:t xml:space="preserve">that by </w:t>
      </w:r>
      <w:r w:rsidR="00DA451A">
        <w:rPr>
          <w:rFonts w:ascii="Times New Roman" w:hAnsi="Times New Roman"/>
          <w:sz w:val="24"/>
          <w:szCs w:val="24"/>
        </w:rPr>
        <w:t xml:space="preserve">increasing perioperative specialty certification for </w:t>
      </w:r>
      <w:r w:rsidR="002B2DA7">
        <w:rPr>
          <w:rFonts w:ascii="Times New Roman" w:hAnsi="Times New Roman"/>
          <w:sz w:val="24"/>
          <w:szCs w:val="24"/>
        </w:rPr>
        <w:t>10% of registered nurse</w:t>
      </w:r>
      <w:r w:rsidR="00DA451A">
        <w:rPr>
          <w:rFonts w:ascii="Times New Roman" w:hAnsi="Times New Roman"/>
          <w:sz w:val="24"/>
          <w:szCs w:val="24"/>
        </w:rPr>
        <w:t>s</w:t>
      </w:r>
      <w:r w:rsidR="00AD5EAE">
        <w:rPr>
          <w:rFonts w:ascii="Times New Roman" w:hAnsi="Times New Roman"/>
          <w:sz w:val="24"/>
          <w:szCs w:val="24"/>
        </w:rPr>
        <w:t xml:space="preserve"> decreased patient</w:t>
      </w:r>
      <w:r w:rsidR="002708F6">
        <w:rPr>
          <w:rFonts w:ascii="Times New Roman" w:hAnsi="Times New Roman"/>
          <w:sz w:val="24"/>
          <w:szCs w:val="24"/>
        </w:rPr>
        <w:t xml:space="preserve"> complications or death by approximately 8%</w:t>
      </w:r>
      <w:r w:rsidR="003C28FE">
        <w:rPr>
          <w:rFonts w:ascii="Times New Roman" w:hAnsi="Times New Roman"/>
          <w:sz w:val="24"/>
          <w:szCs w:val="24"/>
        </w:rPr>
        <w:t xml:space="preserve"> (</w:t>
      </w:r>
      <w:r w:rsidR="00DA451A" w:rsidRPr="002B0DCD">
        <w:rPr>
          <w:rFonts w:ascii="Times New Roman" w:eastAsia="Times New Roman" w:hAnsi="Times New Roman"/>
          <w:sz w:val="24"/>
          <w:szCs w:val="24"/>
        </w:rPr>
        <w:t>Newhouse, R., Johantgen, M., Pronovost, P., &amp; Johnson, E. (2005).</w:t>
      </w:r>
    </w:p>
    <w:p w:rsidR="008717E4" w:rsidRDefault="00020025" w:rsidP="00FB65D3">
      <w:pPr>
        <w:spacing w:line="480" w:lineRule="auto"/>
        <w:contextualSpacing/>
        <w:rPr>
          <w:rFonts w:ascii="Times New Roman" w:eastAsia="Times New Roman" w:hAnsi="Times New Roman"/>
          <w:sz w:val="24"/>
          <w:szCs w:val="24"/>
        </w:rPr>
      </w:pPr>
      <w:r>
        <w:rPr>
          <w:rFonts w:ascii="Times New Roman" w:eastAsia="Times New Roman" w:hAnsi="Times New Roman"/>
          <w:sz w:val="24"/>
          <w:szCs w:val="24"/>
        </w:rPr>
        <w:tab/>
        <w:t xml:space="preserve">The strength of NIC is that the theory recognizes the complexities of the healthcare environment and the importance of </w:t>
      </w:r>
      <w:r w:rsidR="00FA6F07">
        <w:rPr>
          <w:rFonts w:ascii="Times New Roman" w:eastAsia="Times New Roman" w:hAnsi="Times New Roman"/>
          <w:sz w:val="24"/>
          <w:szCs w:val="24"/>
        </w:rPr>
        <w:t xml:space="preserve">developing </w:t>
      </w:r>
      <w:r>
        <w:rPr>
          <w:rFonts w:ascii="Times New Roman" w:eastAsia="Times New Roman" w:hAnsi="Times New Roman"/>
          <w:sz w:val="24"/>
          <w:szCs w:val="24"/>
        </w:rPr>
        <w:t>nursing knowledge</w:t>
      </w:r>
      <w:r w:rsidR="00352FEA">
        <w:rPr>
          <w:rFonts w:ascii="Times New Roman" w:eastAsia="Times New Roman" w:hAnsi="Times New Roman"/>
          <w:sz w:val="24"/>
          <w:szCs w:val="24"/>
        </w:rPr>
        <w:t xml:space="preserve"> to positively impact </w:t>
      </w:r>
      <w:r>
        <w:rPr>
          <w:rFonts w:ascii="Times New Roman" w:eastAsia="Times New Roman" w:hAnsi="Times New Roman"/>
          <w:sz w:val="24"/>
          <w:szCs w:val="24"/>
        </w:rPr>
        <w:t xml:space="preserve">patient and organizational outcomes. </w:t>
      </w:r>
      <w:r w:rsidR="00FF3A06">
        <w:rPr>
          <w:rFonts w:ascii="Times New Roman" w:eastAsia="Times New Roman" w:hAnsi="Times New Roman"/>
          <w:sz w:val="24"/>
          <w:szCs w:val="24"/>
        </w:rPr>
        <w:t>NIC may be applied to other areas of nursing though further</w:t>
      </w:r>
      <w:r w:rsidR="00BD04BB">
        <w:rPr>
          <w:rFonts w:ascii="Times New Roman" w:eastAsia="Times New Roman" w:hAnsi="Times New Roman"/>
          <w:sz w:val="24"/>
          <w:szCs w:val="24"/>
        </w:rPr>
        <w:t xml:space="preserve"> </w:t>
      </w:r>
      <w:r w:rsidR="00BD04BB">
        <w:rPr>
          <w:rFonts w:ascii="Times New Roman" w:eastAsia="Times New Roman" w:hAnsi="Times New Roman"/>
          <w:sz w:val="24"/>
          <w:szCs w:val="24"/>
        </w:rPr>
        <w:lastRenderedPageBreak/>
        <w:t xml:space="preserve">consideration </w:t>
      </w:r>
      <w:r w:rsidR="00352FEA">
        <w:rPr>
          <w:rFonts w:ascii="Times New Roman" w:eastAsia="Times New Roman" w:hAnsi="Times New Roman"/>
          <w:sz w:val="24"/>
          <w:szCs w:val="24"/>
        </w:rPr>
        <w:t xml:space="preserve">is needed </w:t>
      </w:r>
      <w:r w:rsidR="00BD04BB">
        <w:rPr>
          <w:rFonts w:ascii="Times New Roman" w:eastAsia="Times New Roman" w:hAnsi="Times New Roman"/>
          <w:sz w:val="24"/>
          <w:szCs w:val="24"/>
        </w:rPr>
        <w:t xml:space="preserve">of desired outcomes </w:t>
      </w:r>
      <w:r w:rsidR="00616B60">
        <w:rPr>
          <w:rFonts w:ascii="Times New Roman" w:eastAsia="Times New Roman" w:hAnsi="Times New Roman"/>
          <w:sz w:val="24"/>
          <w:szCs w:val="24"/>
        </w:rPr>
        <w:t>and factors that influence how nurses use their human capital.</w:t>
      </w:r>
      <w:r w:rsidR="0089202F">
        <w:rPr>
          <w:rFonts w:ascii="Times New Roman" w:eastAsia="Times New Roman" w:hAnsi="Times New Roman"/>
          <w:sz w:val="24"/>
          <w:szCs w:val="24"/>
        </w:rPr>
        <w:t xml:space="preserve"> </w:t>
      </w:r>
    </w:p>
    <w:p w:rsidR="00616B60" w:rsidRDefault="003A5A49" w:rsidP="00FB65D3">
      <w:pPr>
        <w:spacing w:line="480" w:lineRule="auto"/>
        <w:ind w:firstLine="720"/>
        <w:contextualSpacing/>
        <w:rPr>
          <w:rFonts w:ascii="Times New Roman" w:eastAsia="Times New Roman" w:hAnsi="Times New Roman"/>
          <w:sz w:val="24"/>
          <w:szCs w:val="24"/>
        </w:rPr>
      </w:pPr>
      <w:r>
        <w:rPr>
          <w:rFonts w:ascii="Times New Roman" w:eastAsia="Times New Roman" w:hAnsi="Times New Roman"/>
          <w:sz w:val="24"/>
          <w:szCs w:val="24"/>
        </w:rPr>
        <w:t xml:space="preserve">Some weaknesses are seen with </w:t>
      </w:r>
      <w:r w:rsidR="00352FEA">
        <w:rPr>
          <w:rFonts w:ascii="Times New Roman" w:eastAsia="Times New Roman" w:hAnsi="Times New Roman"/>
          <w:sz w:val="24"/>
          <w:szCs w:val="24"/>
        </w:rPr>
        <w:t>this theory</w:t>
      </w:r>
      <w:r>
        <w:rPr>
          <w:rFonts w:ascii="Times New Roman" w:eastAsia="Times New Roman" w:hAnsi="Times New Roman"/>
          <w:sz w:val="24"/>
          <w:szCs w:val="24"/>
        </w:rPr>
        <w:t xml:space="preserve"> though these </w:t>
      </w:r>
      <w:r w:rsidR="00352FEA">
        <w:rPr>
          <w:rFonts w:ascii="Times New Roman" w:eastAsia="Times New Roman" w:hAnsi="Times New Roman"/>
          <w:sz w:val="24"/>
          <w:szCs w:val="24"/>
        </w:rPr>
        <w:t xml:space="preserve">weaknesses </w:t>
      </w:r>
      <w:r>
        <w:rPr>
          <w:rFonts w:ascii="Times New Roman" w:eastAsia="Times New Roman" w:hAnsi="Times New Roman"/>
          <w:sz w:val="24"/>
          <w:szCs w:val="24"/>
        </w:rPr>
        <w:t xml:space="preserve">may be </w:t>
      </w:r>
      <w:r w:rsidR="00B97315">
        <w:rPr>
          <w:rFonts w:ascii="Times New Roman" w:eastAsia="Times New Roman" w:hAnsi="Times New Roman"/>
          <w:sz w:val="24"/>
          <w:szCs w:val="24"/>
        </w:rPr>
        <w:t xml:space="preserve">attributed </w:t>
      </w:r>
      <w:r>
        <w:rPr>
          <w:rFonts w:ascii="Times New Roman" w:eastAsia="Times New Roman" w:hAnsi="Times New Roman"/>
          <w:sz w:val="24"/>
          <w:szCs w:val="24"/>
        </w:rPr>
        <w:t xml:space="preserve">to the fact that the theory </w:t>
      </w:r>
      <w:r w:rsidR="00FF3A06">
        <w:rPr>
          <w:rFonts w:ascii="Times New Roman" w:eastAsia="Times New Roman" w:hAnsi="Times New Roman"/>
          <w:sz w:val="24"/>
          <w:szCs w:val="24"/>
        </w:rPr>
        <w:t xml:space="preserve">was developed in 2008. </w:t>
      </w:r>
      <w:r w:rsidR="000541F7">
        <w:rPr>
          <w:rFonts w:ascii="Times New Roman" w:eastAsia="Times New Roman" w:hAnsi="Times New Roman"/>
          <w:sz w:val="24"/>
          <w:szCs w:val="24"/>
        </w:rPr>
        <w:t>One weakness is the need for f</w:t>
      </w:r>
      <w:r w:rsidR="00B97315">
        <w:rPr>
          <w:rFonts w:ascii="Times New Roman" w:eastAsia="Times New Roman" w:hAnsi="Times New Roman"/>
          <w:sz w:val="24"/>
          <w:szCs w:val="24"/>
        </w:rPr>
        <w:t xml:space="preserve">urther </w:t>
      </w:r>
      <w:r>
        <w:rPr>
          <w:rFonts w:ascii="Times New Roman" w:eastAsia="Times New Roman" w:hAnsi="Times New Roman"/>
          <w:sz w:val="24"/>
          <w:szCs w:val="24"/>
        </w:rPr>
        <w:t>empirical testing</w:t>
      </w:r>
      <w:r w:rsidR="00352FEA">
        <w:rPr>
          <w:rFonts w:ascii="Times New Roman" w:eastAsia="Times New Roman" w:hAnsi="Times New Roman"/>
          <w:sz w:val="24"/>
          <w:szCs w:val="24"/>
        </w:rPr>
        <w:t xml:space="preserve"> </w:t>
      </w:r>
      <w:r w:rsidR="00B97315">
        <w:rPr>
          <w:rFonts w:ascii="Times New Roman" w:eastAsia="Times New Roman" w:hAnsi="Times New Roman"/>
          <w:sz w:val="24"/>
          <w:szCs w:val="24"/>
        </w:rPr>
        <w:t>of the theory to drive research of NIC</w:t>
      </w:r>
      <w:r w:rsidR="008717E4">
        <w:rPr>
          <w:rFonts w:ascii="Times New Roman" w:eastAsia="Times New Roman" w:hAnsi="Times New Roman"/>
          <w:sz w:val="24"/>
          <w:szCs w:val="24"/>
        </w:rPr>
        <w:t xml:space="preserve"> as it </w:t>
      </w:r>
      <w:r w:rsidR="00D569DA">
        <w:rPr>
          <w:rFonts w:ascii="Times New Roman" w:eastAsia="Times New Roman" w:hAnsi="Times New Roman"/>
          <w:sz w:val="24"/>
          <w:szCs w:val="24"/>
        </w:rPr>
        <w:t xml:space="preserve">is </w:t>
      </w:r>
      <w:r w:rsidR="008717E4">
        <w:rPr>
          <w:rFonts w:ascii="Times New Roman" w:eastAsia="Times New Roman" w:hAnsi="Times New Roman"/>
          <w:sz w:val="24"/>
          <w:szCs w:val="24"/>
        </w:rPr>
        <w:t>unclear whether organizational investment in</w:t>
      </w:r>
      <w:r w:rsidR="00D569DA">
        <w:rPr>
          <w:rFonts w:ascii="Times New Roman" w:eastAsia="Times New Roman" w:hAnsi="Times New Roman"/>
          <w:sz w:val="24"/>
          <w:szCs w:val="24"/>
        </w:rPr>
        <w:t xml:space="preserve"> developing the skills and knowledge of nurses truly benefits patient and organizational outcomes (Covell, 2009).</w:t>
      </w:r>
    </w:p>
    <w:p w:rsidR="000822D1" w:rsidRDefault="00816761" w:rsidP="00FB65D3">
      <w:pPr>
        <w:spacing w:line="480" w:lineRule="auto"/>
        <w:ind w:firstLine="720"/>
        <w:contextualSpacing/>
        <w:rPr>
          <w:rFonts w:ascii="Times New Roman" w:hAnsi="Times New Roman"/>
          <w:sz w:val="24"/>
          <w:szCs w:val="24"/>
        </w:rPr>
      </w:pPr>
      <w:r>
        <w:rPr>
          <w:rFonts w:ascii="Times New Roman" w:hAnsi="Times New Roman"/>
          <w:sz w:val="24"/>
          <w:szCs w:val="24"/>
        </w:rPr>
        <w:t xml:space="preserve">The nursing theory of intellectual capital </w:t>
      </w:r>
      <w:r w:rsidR="000A10D9">
        <w:rPr>
          <w:rFonts w:ascii="Times New Roman" w:hAnsi="Times New Roman"/>
          <w:sz w:val="24"/>
          <w:szCs w:val="24"/>
        </w:rPr>
        <w:t xml:space="preserve">is explanatory </w:t>
      </w:r>
      <w:r w:rsidR="003247DF">
        <w:rPr>
          <w:rFonts w:ascii="Times New Roman" w:hAnsi="Times New Roman"/>
          <w:sz w:val="24"/>
          <w:szCs w:val="24"/>
        </w:rPr>
        <w:t xml:space="preserve">as it provides operational and concept definitions </w:t>
      </w:r>
      <w:r w:rsidR="009F6BC4">
        <w:rPr>
          <w:rFonts w:ascii="Times New Roman" w:hAnsi="Times New Roman"/>
          <w:sz w:val="24"/>
          <w:szCs w:val="24"/>
        </w:rPr>
        <w:t>with descriptions of the</w:t>
      </w:r>
      <w:r w:rsidR="003247DF">
        <w:rPr>
          <w:rFonts w:ascii="Times New Roman" w:hAnsi="Times New Roman"/>
          <w:sz w:val="24"/>
          <w:szCs w:val="24"/>
        </w:rPr>
        <w:t xml:space="preserve"> important interrelationships among these concepts.</w:t>
      </w:r>
      <w:r w:rsidR="009F6BC4">
        <w:rPr>
          <w:rFonts w:ascii="Times New Roman" w:hAnsi="Times New Roman"/>
          <w:sz w:val="24"/>
          <w:szCs w:val="24"/>
        </w:rPr>
        <w:t xml:space="preserve"> </w:t>
      </w:r>
      <w:r w:rsidR="00762019">
        <w:rPr>
          <w:rFonts w:ascii="Times New Roman" w:hAnsi="Times New Roman"/>
          <w:sz w:val="24"/>
          <w:szCs w:val="24"/>
        </w:rPr>
        <w:t xml:space="preserve">This theory places emphasis of the </w:t>
      </w:r>
      <w:r w:rsidR="009F6BC4">
        <w:rPr>
          <w:rFonts w:ascii="Times New Roman" w:hAnsi="Times New Roman"/>
          <w:sz w:val="24"/>
          <w:szCs w:val="24"/>
        </w:rPr>
        <w:t xml:space="preserve">complex nature of healthcare organizations and importance of the work environments is </w:t>
      </w:r>
      <w:r w:rsidR="00762019">
        <w:rPr>
          <w:rFonts w:ascii="Times New Roman" w:hAnsi="Times New Roman"/>
          <w:sz w:val="24"/>
          <w:szCs w:val="24"/>
        </w:rPr>
        <w:t>realized through the</w:t>
      </w:r>
      <w:r w:rsidR="009F6BC4">
        <w:rPr>
          <w:rFonts w:ascii="Times New Roman" w:hAnsi="Times New Roman"/>
          <w:sz w:val="24"/>
          <w:szCs w:val="24"/>
        </w:rPr>
        <w:t xml:space="preserve"> relationship of </w:t>
      </w:r>
      <w:r w:rsidR="000A10D9">
        <w:rPr>
          <w:rFonts w:ascii="Times New Roman" w:hAnsi="Times New Roman"/>
          <w:sz w:val="24"/>
          <w:szCs w:val="24"/>
        </w:rPr>
        <w:t xml:space="preserve">human and structural capital </w:t>
      </w:r>
      <w:r w:rsidR="003A4C13">
        <w:rPr>
          <w:rFonts w:ascii="Times New Roman" w:hAnsi="Times New Roman"/>
          <w:sz w:val="24"/>
          <w:szCs w:val="24"/>
        </w:rPr>
        <w:t xml:space="preserve">to nursing knowledge development. With more empirical studies </w:t>
      </w:r>
      <w:r w:rsidR="003247DF">
        <w:rPr>
          <w:rFonts w:ascii="Times New Roman" w:hAnsi="Times New Roman"/>
          <w:sz w:val="24"/>
          <w:szCs w:val="24"/>
        </w:rPr>
        <w:t xml:space="preserve">of </w:t>
      </w:r>
      <w:r w:rsidR="00762019">
        <w:rPr>
          <w:rFonts w:ascii="Times New Roman" w:hAnsi="Times New Roman"/>
          <w:sz w:val="24"/>
          <w:szCs w:val="24"/>
        </w:rPr>
        <w:t>NIC theory</w:t>
      </w:r>
      <w:r w:rsidR="003247DF">
        <w:rPr>
          <w:rFonts w:ascii="Times New Roman" w:hAnsi="Times New Roman"/>
          <w:sz w:val="24"/>
          <w:szCs w:val="24"/>
        </w:rPr>
        <w:t xml:space="preserve"> </w:t>
      </w:r>
      <w:r w:rsidR="00FA456A">
        <w:rPr>
          <w:rFonts w:ascii="Times New Roman" w:hAnsi="Times New Roman"/>
          <w:sz w:val="24"/>
          <w:szCs w:val="24"/>
        </w:rPr>
        <w:t xml:space="preserve">a determination </w:t>
      </w:r>
      <w:r w:rsidR="009F6BC4">
        <w:rPr>
          <w:rFonts w:ascii="Times New Roman" w:hAnsi="Times New Roman"/>
          <w:sz w:val="24"/>
          <w:szCs w:val="24"/>
        </w:rPr>
        <w:t xml:space="preserve">can be made </w:t>
      </w:r>
      <w:r w:rsidR="00FA456A">
        <w:rPr>
          <w:rFonts w:ascii="Times New Roman" w:hAnsi="Times New Roman"/>
          <w:sz w:val="24"/>
          <w:szCs w:val="24"/>
        </w:rPr>
        <w:t xml:space="preserve">of </w:t>
      </w:r>
      <w:r w:rsidR="003247DF">
        <w:rPr>
          <w:rFonts w:ascii="Times New Roman" w:hAnsi="Times New Roman"/>
          <w:sz w:val="24"/>
          <w:szCs w:val="24"/>
        </w:rPr>
        <w:t>its value</w:t>
      </w:r>
      <w:r w:rsidR="00FA456A">
        <w:rPr>
          <w:rFonts w:ascii="Times New Roman" w:hAnsi="Times New Roman"/>
          <w:sz w:val="24"/>
          <w:szCs w:val="24"/>
        </w:rPr>
        <w:t xml:space="preserve"> for guiding research</w:t>
      </w:r>
      <w:r w:rsidR="002C61B0">
        <w:rPr>
          <w:rFonts w:ascii="Times New Roman" w:hAnsi="Times New Roman"/>
          <w:sz w:val="24"/>
          <w:szCs w:val="24"/>
        </w:rPr>
        <w:t xml:space="preserve"> (Covell, 2008)</w:t>
      </w:r>
      <w:r w:rsidR="00FA456A">
        <w:rPr>
          <w:rFonts w:ascii="Times New Roman" w:hAnsi="Times New Roman"/>
          <w:sz w:val="24"/>
          <w:szCs w:val="24"/>
        </w:rPr>
        <w:t xml:space="preserve">. </w:t>
      </w:r>
      <w:r w:rsidR="00762019">
        <w:rPr>
          <w:rFonts w:ascii="Times New Roman" w:hAnsi="Times New Roman"/>
          <w:sz w:val="24"/>
          <w:szCs w:val="24"/>
        </w:rPr>
        <w:t>With further research</w:t>
      </w:r>
      <w:r w:rsidR="00AD5EAE">
        <w:rPr>
          <w:rFonts w:ascii="Times New Roman" w:hAnsi="Times New Roman"/>
          <w:sz w:val="24"/>
          <w:szCs w:val="24"/>
        </w:rPr>
        <w:t>, in the future</w:t>
      </w:r>
      <w:r w:rsidR="00762019">
        <w:rPr>
          <w:rFonts w:ascii="Times New Roman" w:hAnsi="Times New Roman"/>
          <w:sz w:val="24"/>
          <w:szCs w:val="24"/>
        </w:rPr>
        <w:t xml:space="preserve"> NIC may become a </w:t>
      </w:r>
      <w:r w:rsidR="00EF6495">
        <w:rPr>
          <w:rFonts w:ascii="Times New Roman" w:hAnsi="Times New Roman"/>
          <w:sz w:val="24"/>
          <w:szCs w:val="24"/>
        </w:rPr>
        <w:t>predictive or prescriptive theory.</w:t>
      </w:r>
    </w:p>
    <w:p w:rsidR="00C1132A" w:rsidRDefault="009F03B9" w:rsidP="00FB65D3">
      <w:pPr>
        <w:spacing w:line="480" w:lineRule="auto"/>
        <w:ind w:firstLine="720"/>
        <w:contextualSpacing/>
        <w:rPr>
          <w:rFonts w:ascii="Times New Roman" w:hAnsi="Times New Roman"/>
          <w:sz w:val="24"/>
          <w:szCs w:val="24"/>
        </w:rPr>
      </w:pPr>
      <w:r>
        <w:rPr>
          <w:rFonts w:ascii="Times New Roman" w:hAnsi="Times New Roman"/>
          <w:sz w:val="24"/>
          <w:szCs w:val="24"/>
        </w:rPr>
        <w:t>One area whe</w:t>
      </w:r>
      <w:r w:rsidR="004755B0">
        <w:rPr>
          <w:rFonts w:ascii="Times New Roman" w:hAnsi="Times New Roman"/>
          <w:sz w:val="24"/>
          <w:szCs w:val="24"/>
        </w:rPr>
        <w:t>re</w:t>
      </w:r>
      <w:r>
        <w:rPr>
          <w:rFonts w:ascii="Times New Roman" w:hAnsi="Times New Roman"/>
          <w:sz w:val="24"/>
          <w:szCs w:val="24"/>
        </w:rPr>
        <w:t xml:space="preserve"> NIC can be a</w:t>
      </w:r>
      <w:r w:rsidR="00B97315">
        <w:rPr>
          <w:rFonts w:ascii="Times New Roman" w:hAnsi="Times New Roman"/>
          <w:sz w:val="24"/>
          <w:szCs w:val="24"/>
        </w:rPr>
        <w:t>pplied to nursing leadership is</w:t>
      </w:r>
      <w:r>
        <w:rPr>
          <w:rFonts w:ascii="Times New Roman" w:hAnsi="Times New Roman"/>
          <w:sz w:val="24"/>
          <w:szCs w:val="24"/>
        </w:rPr>
        <w:t xml:space="preserve"> </w:t>
      </w:r>
      <w:r w:rsidR="00E133F3">
        <w:rPr>
          <w:rFonts w:ascii="Times New Roman" w:hAnsi="Times New Roman"/>
          <w:sz w:val="24"/>
          <w:szCs w:val="24"/>
        </w:rPr>
        <w:t xml:space="preserve">facilitating </w:t>
      </w:r>
      <w:r>
        <w:rPr>
          <w:rFonts w:ascii="Times New Roman" w:hAnsi="Times New Roman"/>
          <w:sz w:val="24"/>
          <w:szCs w:val="24"/>
        </w:rPr>
        <w:t xml:space="preserve">staff </w:t>
      </w:r>
      <w:r w:rsidR="00B97315">
        <w:rPr>
          <w:rFonts w:ascii="Times New Roman" w:hAnsi="Times New Roman"/>
          <w:sz w:val="24"/>
          <w:szCs w:val="24"/>
        </w:rPr>
        <w:t xml:space="preserve">development. </w:t>
      </w:r>
      <w:r w:rsidR="00E133F3">
        <w:rPr>
          <w:rFonts w:ascii="Times New Roman" w:hAnsi="Times New Roman"/>
          <w:sz w:val="24"/>
          <w:szCs w:val="24"/>
        </w:rPr>
        <w:t>Nurse leaders can allocate resources for ongoing education and professional development. Financial support to reimbur</w:t>
      </w:r>
      <w:r w:rsidR="00CD4415">
        <w:rPr>
          <w:rFonts w:ascii="Times New Roman" w:hAnsi="Times New Roman"/>
          <w:sz w:val="24"/>
          <w:szCs w:val="24"/>
        </w:rPr>
        <w:t xml:space="preserve">se nurses for classes to advance their nursing degree or nursing specialty certification can increase satisfaction, retention and improve patient care when </w:t>
      </w:r>
      <w:r w:rsidR="00C1132A">
        <w:rPr>
          <w:rFonts w:ascii="Times New Roman" w:hAnsi="Times New Roman"/>
          <w:sz w:val="24"/>
          <w:szCs w:val="24"/>
        </w:rPr>
        <w:t xml:space="preserve">evidence-based research is </w:t>
      </w:r>
      <w:r w:rsidR="00CD4415">
        <w:rPr>
          <w:rFonts w:ascii="Times New Roman" w:hAnsi="Times New Roman"/>
          <w:sz w:val="24"/>
          <w:szCs w:val="24"/>
        </w:rPr>
        <w:t>applied to practice. Internal educational opportunities</w:t>
      </w:r>
      <w:r w:rsidR="000541F7">
        <w:rPr>
          <w:rFonts w:ascii="Times New Roman" w:hAnsi="Times New Roman"/>
          <w:sz w:val="24"/>
          <w:szCs w:val="24"/>
        </w:rPr>
        <w:t xml:space="preserve"> for nurses </w:t>
      </w:r>
      <w:r w:rsidR="00CD4415">
        <w:rPr>
          <w:rFonts w:ascii="Times New Roman" w:hAnsi="Times New Roman"/>
          <w:sz w:val="24"/>
          <w:szCs w:val="24"/>
        </w:rPr>
        <w:t>provided</w:t>
      </w:r>
      <w:r w:rsidR="00C1132A">
        <w:rPr>
          <w:rFonts w:ascii="Times New Roman" w:hAnsi="Times New Roman"/>
          <w:sz w:val="24"/>
          <w:szCs w:val="24"/>
        </w:rPr>
        <w:t xml:space="preserve"> from within the organization</w:t>
      </w:r>
      <w:r w:rsidR="00CD4415">
        <w:rPr>
          <w:rFonts w:ascii="Times New Roman" w:hAnsi="Times New Roman"/>
          <w:sz w:val="24"/>
          <w:szCs w:val="24"/>
        </w:rPr>
        <w:t xml:space="preserve"> can minimize costs and increase nurse participation. </w:t>
      </w:r>
      <w:r w:rsidR="000541F7">
        <w:rPr>
          <w:rFonts w:ascii="Times New Roman" w:hAnsi="Times New Roman"/>
          <w:sz w:val="24"/>
          <w:szCs w:val="24"/>
        </w:rPr>
        <w:t>In addition, h</w:t>
      </w:r>
      <w:r w:rsidR="00CD4415">
        <w:rPr>
          <w:rFonts w:ascii="Times New Roman" w:hAnsi="Times New Roman"/>
          <w:sz w:val="24"/>
          <w:szCs w:val="24"/>
        </w:rPr>
        <w:t xml:space="preserve">iring nurses with </w:t>
      </w:r>
      <w:r w:rsidR="00C1132A">
        <w:rPr>
          <w:rFonts w:ascii="Times New Roman" w:hAnsi="Times New Roman"/>
          <w:sz w:val="24"/>
          <w:szCs w:val="24"/>
        </w:rPr>
        <w:t>specialized experience</w:t>
      </w:r>
      <w:r w:rsidR="00CD4415">
        <w:rPr>
          <w:rFonts w:ascii="Times New Roman" w:hAnsi="Times New Roman"/>
          <w:sz w:val="24"/>
          <w:szCs w:val="24"/>
        </w:rPr>
        <w:t xml:space="preserve"> reduces the costs of </w:t>
      </w:r>
      <w:r w:rsidR="00C1132A">
        <w:rPr>
          <w:rFonts w:ascii="Times New Roman" w:hAnsi="Times New Roman"/>
          <w:sz w:val="24"/>
          <w:szCs w:val="24"/>
        </w:rPr>
        <w:t>training less experienced nurses (Covell, 2009).</w:t>
      </w:r>
    </w:p>
    <w:p w:rsidR="00C1132A" w:rsidRDefault="00063406" w:rsidP="00FB65D3">
      <w:pPr>
        <w:spacing w:line="480" w:lineRule="auto"/>
        <w:contextualSpacing/>
        <w:rPr>
          <w:rFonts w:ascii="Times New Roman" w:hAnsi="Times New Roman"/>
          <w:sz w:val="24"/>
          <w:szCs w:val="24"/>
        </w:rPr>
      </w:pPr>
      <w:r>
        <w:rPr>
          <w:rFonts w:ascii="Times New Roman" w:hAnsi="Times New Roman"/>
          <w:sz w:val="24"/>
          <w:szCs w:val="24"/>
        </w:rPr>
        <w:lastRenderedPageBreak/>
        <w:tab/>
        <w:t xml:space="preserve">More work must be done to </w:t>
      </w:r>
      <w:r w:rsidR="003D6E66">
        <w:rPr>
          <w:rFonts w:ascii="Times New Roman" w:hAnsi="Times New Roman"/>
          <w:sz w:val="24"/>
          <w:szCs w:val="24"/>
        </w:rPr>
        <w:t xml:space="preserve">research and </w:t>
      </w:r>
      <w:r>
        <w:rPr>
          <w:rFonts w:ascii="Times New Roman" w:hAnsi="Times New Roman"/>
          <w:sz w:val="24"/>
          <w:szCs w:val="24"/>
        </w:rPr>
        <w:t>study the concepts of</w:t>
      </w:r>
      <w:r w:rsidR="003D6E66">
        <w:rPr>
          <w:rFonts w:ascii="Times New Roman" w:hAnsi="Times New Roman"/>
          <w:sz w:val="24"/>
          <w:szCs w:val="24"/>
        </w:rPr>
        <w:t xml:space="preserve"> the theory of</w:t>
      </w:r>
      <w:r>
        <w:rPr>
          <w:rFonts w:ascii="Times New Roman" w:hAnsi="Times New Roman"/>
          <w:sz w:val="24"/>
          <w:szCs w:val="24"/>
        </w:rPr>
        <w:t xml:space="preserve"> nursing intellectual capital and </w:t>
      </w:r>
      <w:r w:rsidR="004408DE">
        <w:rPr>
          <w:rFonts w:ascii="Times New Roman" w:hAnsi="Times New Roman"/>
          <w:sz w:val="24"/>
          <w:szCs w:val="24"/>
        </w:rPr>
        <w:t>its</w:t>
      </w:r>
      <w:r>
        <w:rPr>
          <w:rFonts w:ascii="Times New Roman" w:hAnsi="Times New Roman"/>
          <w:sz w:val="24"/>
          <w:szCs w:val="24"/>
        </w:rPr>
        <w:t xml:space="preserve"> impact on patient and organizational outcomes. There are few studies that have looked at the benefits of continuing professional development and the cost</w:t>
      </w:r>
      <w:r w:rsidR="003D6E66">
        <w:rPr>
          <w:rFonts w:ascii="Times New Roman" w:hAnsi="Times New Roman"/>
          <w:sz w:val="24"/>
          <w:szCs w:val="24"/>
        </w:rPr>
        <w:t xml:space="preserve"> effectiveness. </w:t>
      </w:r>
      <w:r w:rsidR="004408DE">
        <w:rPr>
          <w:rFonts w:ascii="Times New Roman" w:hAnsi="Times New Roman"/>
          <w:sz w:val="24"/>
          <w:szCs w:val="24"/>
        </w:rPr>
        <w:t>In addition to determining if CPD for nurses positively impacts patient and organizational outcomes, another</w:t>
      </w:r>
      <w:r w:rsidR="003D6E66">
        <w:rPr>
          <w:rFonts w:ascii="Times New Roman" w:hAnsi="Times New Roman"/>
          <w:sz w:val="24"/>
          <w:szCs w:val="24"/>
        </w:rPr>
        <w:t xml:space="preserve"> question to be answered is whether the benefits are greater than the costs </w:t>
      </w:r>
      <w:r w:rsidR="004408DE">
        <w:rPr>
          <w:rFonts w:ascii="Times New Roman" w:hAnsi="Times New Roman"/>
          <w:sz w:val="24"/>
          <w:szCs w:val="24"/>
        </w:rPr>
        <w:t>of providing CPD</w:t>
      </w:r>
      <w:r w:rsidR="003D6E66">
        <w:rPr>
          <w:rFonts w:ascii="Times New Roman" w:hAnsi="Times New Roman"/>
          <w:sz w:val="24"/>
          <w:szCs w:val="24"/>
        </w:rPr>
        <w:t xml:space="preserve"> (Covell, 2009).</w:t>
      </w:r>
    </w:p>
    <w:p w:rsidR="00C1132A" w:rsidRDefault="00C1132A" w:rsidP="00C1132A">
      <w:pPr>
        <w:spacing w:line="480" w:lineRule="auto"/>
        <w:ind w:firstLine="720"/>
        <w:rPr>
          <w:rFonts w:ascii="Times New Roman" w:hAnsi="Times New Roman"/>
          <w:sz w:val="24"/>
          <w:szCs w:val="24"/>
        </w:rPr>
      </w:pPr>
      <w:r>
        <w:rPr>
          <w:rFonts w:ascii="Times New Roman" w:hAnsi="Times New Roman"/>
          <w:sz w:val="24"/>
          <w:szCs w:val="24"/>
        </w:rPr>
        <w:t xml:space="preserve"> </w:t>
      </w:r>
    </w:p>
    <w:p w:rsidR="0013498A" w:rsidRDefault="0013498A" w:rsidP="003A2AAE">
      <w:pPr>
        <w:spacing w:line="480" w:lineRule="auto"/>
        <w:ind w:firstLine="720"/>
        <w:jc w:val="center"/>
        <w:rPr>
          <w:rFonts w:ascii="Times New Roman" w:hAnsi="Times New Roman"/>
          <w:sz w:val="24"/>
          <w:szCs w:val="24"/>
        </w:rPr>
      </w:pPr>
    </w:p>
    <w:p w:rsidR="0013498A" w:rsidRDefault="0013498A" w:rsidP="003A2AAE">
      <w:pPr>
        <w:spacing w:line="480" w:lineRule="auto"/>
        <w:ind w:firstLine="720"/>
        <w:jc w:val="center"/>
        <w:rPr>
          <w:rFonts w:ascii="Times New Roman" w:hAnsi="Times New Roman"/>
          <w:sz w:val="24"/>
          <w:szCs w:val="24"/>
        </w:rPr>
      </w:pPr>
    </w:p>
    <w:p w:rsidR="0013498A" w:rsidRDefault="0013498A" w:rsidP="003A2AAE">
      <w:pPr>
        <w:spacing w:line="480" w:lineRule="auto"/>
        <w:ind w:firstLine="720"/>
        <w:jc w:val="center"/>
        <w:rPr>
          <w:rFonts w:ascii="Times New Roman" w:hAnsi="Times New Roman"/>
          <w:sz w:val="24"/>
          <w:szCs w:val="24"/>
        </w:rPr>
      </w:pPr>
    </w:p>
    <w:p w:rsidR="0013498A" w:rsidRDefault="0013498A" w:rsidP="003A2AAE">
      <w:pPr>
        <w:spacing w:line="480" w:lineRule="auto"/>
        <w:ind w:firstLine="720"/>
        <w:jc w:val="center"/>
        <w:rPr>
          <w:rFonts w:ascii="Times New Roman" w:hAnsi="Times New Roman"/>
          <w:sz w:val="24"/>
          <w:szCs w:val="24"/>
        </w:rPr>
      </w:pPr>
    </w:p>
    <w:p w:rsidR="0013498A" w:rsidRDefault="0013498A" w:rsidP="003A2AAE">
      <w:pPr>
        <w:spacing w:line="480" w:lineRule="auto"/>
        <w:ind w:firstLine="720"/>
        <w:jc w:val="center"/>
        <w:rPr>
          <w:rFonts w:ascii="Times New Roman" w:hAnsi="Times New Roman"/>
          <w:sz w:val="24"/>
          <w:szCs w:val="24"/>
        </w:rPr>
      </w:pPr>
    </w:p>
    <w:p w:rsidR="0013498A" w:rsidRDefault="0013498A" w:rsidP="003A2AAE">
      <w:pPr>
        <w:spacing w:line="480" w:lineRule="auto"/>
        <w:ind w:firstLine="720"/>
        <w:jc w:val="center"/>
        <w:rPr>
          <w:rFonts w:ascii="Times New Roman" w:hAnsi="Times New Roman"/>
          <w:sz w:val="24"/>
          <w:szCs w:val="24"/>
        </w:rPr>
      </w:pPr>
    </w:p>
    <w:p w:rsidR="0013498A" w:rsidRDefault="0013498A" w:rsidP="003A2AAE">
      <w:pPr>
        <w:spacing w:line="480" w:lineRule="auto"/>
        <w:ind w:firstLine="720"/>
        <w:jc w:val="center"/>
        <w:rPr>
          <w:rFonts w:ascii="Times New Roman" w:hAnsi="Times New Roman"/>
          <w:sz w:val="24"/>
          <w:szCs w:val="24"/>
        </w:rPr>
      </w:pPr>
    </w:p>
    <w:p w:rsidR="0013498A" w:rsidRDefault="0013498A" w:rsidP="003A2AAE">
      <w:pPr>
        <w:spacing w:line="480" w:lineRule="auto"/>
        <w:ind w:firstLine="720"/>
        <w:jc w:val="center"/>
        <w:rPr>
          <w:rFonts w:ascii="Times New Roman" w:hAnsi="Times New Roman"/>
          <w:sz w:val="24"/>
          <w:szCs w:val="24"/>
        </w:rPr>
      </w:pPr>
    </w:p>
    <w:p w:rsidR="0013498A" w:rsidRDefault="0013498A" w:rsidP="003A2AAE">
      <w:pPr>
        <w:spacing w:line="480" w:lineRule="auto"/>
        <w:ind w:firstLine="720"/>
        <w:jc w:val="center"/>
        <w:rPr>
          <w:rFonts w:ascii="Times New Roman" w:hAnsi="Times New Roman"/>
          <w:sz w:val="24"/>
          <w:szCs w:val="24"/>
        </w:rPr>
      </w:pPr>
    </w:p>
    <w:p w:rsidR="0013498A" w:rsidRDefault="0013498A" w:rsidP="003A2AAE">
      <w:pPr>
        <w:spacing w:line="480" w:lineRule="auto"/>
        <w:ind w:firstLine="720"/>
        <w:jc w:val="center"/>
        <w:rPr>
          <w:rFonts w:ascii="Times New Roman" w:hAnsi="Times New Roman"/>
          <w:sz w:val="24"/>
          <w:szCs w:val="24"/>
        </w:rPr>
      </w:pPr>
    </w:p>
    <w:p w:rsidR="00FB65D3" w:rsidRDefault="00FB65D3" w:rsidP="00FB65D3">
      <w:pPr>
        <w:spacing w:line="480" w:lineRule="auto"/>
        <w:ind w:hanging="720"/>
        <w:contextualSpacing/>
        <w:jc w:val="center"/>
        <w:rPr>
          <w:rFonts w:ascii="Times New Roman" w:hAnsi="Times New Roman"/>
          <w:sz w:val="24"/>
          <w:szCs w:val="24"/>
        </w:rPr>
      </w:pPr>
    </w:p>
    <w:p w:rsidR="00FB65D3" w:rsidRDefault="00FB65D3" w:rsidP="00FB65D3">
      <w:pPr>
        <w:spacing w:line="480" w:lineRule="auto"/>
        <w:ind w:hanging="720"/>
        <w:contextualSpacing/>
        <w:jc w:val="center"/>
        <w:rPr>
          <w:rFonts w:ascii="Times New Roman" w:hAnsi="Times New Roman"/>
          <w:sz w:val="24"/>
          <w:szCs w:val="24"/>
        </w:rPr>
      </w:pPr>
    </w:p>
    <w:p w:rsidR="00907F44" w:rsidRPr="00FB65D3" w:rsidRDefault="00907F44" w:rsidP="00FB65D3">
      <w:pPr>
        <w:spacing w:line="480" w:lineRule="auto"/>
        <w:ind w:hanging="720"/>
        <w:contextualSpacing/>
        <w:jc w:val="center"/>
        <w:rPr>
          <w:rFonts w:ascii="Times New Roman" w:hAnsi="Times New Roman"/>
          <w:sz w:val="24"/>
          <w:szCs w:val="24"/>
        </w:rPr>
      </w:pPr>
      <w:r w:rsidRPr="00FB65D3">
        <w:rPr>
          <w:rFonts w:ascii="Times New Roman" w:hAnsi="Times New Roman"/>
          <w:sz w:val="24"/>
          <w:szCs w:val="24"/>
        </w:rPr>
        <w:lastRenderedPageBreak/>
        <w:t>References</w:t>
      </w:r>
    </w:p>
    <w:p w:rsidR="00B81B44" w:rsidRPr="00FB65D3" w:rsidRDefault="00821FA2" w:rsidP="00FB65D3">
      <w:pPr>
        <w:pStyle w:val="Bibliography"/>
        <w:contextualSpacing/>
        <w:rPr>
          <w:rFonts w:ascii="Times New Roman" w:hAnsi="Times New Roman"/>
          <w:sz w:val="24"/>
          <w:szCs w:val="24"/>
        </w:rPr>
      </w:pPr>
      <w:r w:rsidRPr="00821FA2">
        <w:rPr>
          <w:rFonts w:ascii="Times New Roman" w:hAnsi="Times New Roman"/>
          <w:sz w:val="24"/>
          <w:szCs w:val="24"/>
        </w:rPr>
        <w:fldChar w:fldCharType="begin"/>
      </w:r>
      <w:r w:rsidR="00B81B44" w:rsidRPr="00FB65D3">
        <w:rPr>
          <w:rFonts w:ascii="Times New Roman" w:hAnsi="Times New Roman"/>
          <w:sz w:val="24"/>
          <w:szCs w:val="24"/>
        </w:rPr>
        <w:instrText xml:space="preserve"> ADDIN ZOTERO_BIBL {"custom":[]} </w:instrText>
      </w:r>
      <w:r w:rsidRPr="00821FA2">
        <w:rPr>
          <w:rFonts w:ascii="Times New Roman" w:hAnsi="Times New Roman"/>
          <w:sz w:val="24"/>
          <w:szCs w:val="24"/>
        </w:rPr>
        <w:fldChar w:fldCharType="separate"/>
      </w:r>
      <w:r w:rsidR="00B81B44" w:rsidRPr="00FB65D3">
        <w:rPr>
          <w:rFonts w:ascii="Times New Roman" w:hAnsi="Times New Roman"/>
          <w:sz w:val="24"/>
          <w:szCs w:val="24"/>
        </w:rPr>
        <w:t xml:space="preserve">Aiken, L., Clarke, S., Sloane, D., Sochalski, J., &amp; Silber, J. (2002). Hospital nurse staffing and patient mortality, nurse burnout, and job dissatisfaction. </w:t>
      </w:r>
      <w:r w:rsidR="00B81B44" w:rsidRPr="00FB65D3">
        <w:rPr>
          <w:rFonts w:ascii="Times New Roman" w:hAnsi="Times New Roman"/>
          <w:i/>
          <w:iCs/>
          <w:sz w:val="24"/>
          <w:szCs w:val="24"/>
        </w:rPr>
        <w:t>JAMA: Journal of the American Medical Association</w:t>
      </w:r>
      <w:r w:rsidR="00B81B44" w:rsidRPr="00FB65D3">
        <w:rPr>
          <w:rFonts w:ascii="Times New Roman" w:hAnsi="Times New Roman"/>
          <w:sz w:val="24"/>
          <w:szCs w:val="24"/>
        </w:rPr>
        <w:t xml:space="preserve">, </w:t>
      </w:r>
      <w:r w:rsidR="00B81B44" w:rsidRPr="00FB65D3">
        <w:rPr>
          <w:rFonts w:ascii="Times New Roman" w:hAnsi="Times New Roman"/>
          <w:i/>
          <w:iCs/>
          <w:sz w:val="24"/>
          <w:szCs w:val="24"/>
        </w:rPr>
        <w:t>288</w:t>
      </w:r>
      <w:r w:rsidR="00B81B44" w:rsidRPr="00FB65D3">
        <w:rPr>
          <w:rFonts w:ascii="Times New Roman" w:hAnsi="Times New Roman"/>
          <w:sz w:val="24"/>
          <w:szCs w:val="24"/>
        </w:rPr>
        <w:t>(16), 1987-1993.</w:t>
      </w:r>
      <w:r w:rsidR="00FB65D3" w:rsidRPr="00FB65D3">
        <w:rPr>
          <w:rFonts w:ascii="Times New Roman" w:hAnsi="Times New Roman"/>
          <w:sz w:val="24"/>
          <w:szCs w:val="24"/>
        </w:rPr>
        <w:t xml:space="preserve"> </w:t>
      </w:r>
      <w:r w:rsidR="00FB65D3" w:rsidRPr="00FB65D3">
        <w:rPr>
          <w:rStyle w:val="slug-doi"/>
          <w:rFonts w:ascii="Times New Roman" w:hAnsi="Times New Roman"/>
          <w:iCs/>
          <w:sz w:val="24"/>
        </w:rPr>
        <w:t>doi:</w:t>
      </w:r>
      <w:r w:rsidR="00FB65D3" w:rsidRPr="00FB65D3">
        <w:rPr>
          <w:rStyle w:val="slug-doi-value"/>
          <w:rFonts w:ascii="Times New Roman" w:hAnsi="Times New Roman"/>
          <w:iCs/>
          <w:sz w:val="24"/>
        </w:rPr>
        <w:t>10.1001/jama.288.16.1987</w:t>
      </w:r>
    </w:p>
    <w:p w:rsidR="00B81B44" w:rsidRPr="00FB65D3" w:rsidRDefault="00B81B44" w:rsidP="00FB65D3">
      <w:pPr>
        <w:pStyle w:val="Bibliography"/>
        <w:contextualSpacing/>
        <w:rPr>
          <w:rFonts w:ascii="Times New Roman" w:hAnsi="Times New Roman"/>
          <w:sz w:val="24"/>
          <w:szCs w:val="24"/>
        </w:rPr>
      </w:pPr>
      <w:r w:rsidRPr="00FB65D3">
        <w:rPr>
          <w:rFonts w:ascii="Times New Roman" w:hAnsi="Times New Roman"/>
          <w:sz w:val="24"/>
          <w:szCs w:val="24"/>
        </w:rPr>
        <w:t xml:space="preserve">Covell, C. (2008). The middle-range theory of nursing intellectual capital. </w:t>
      </w:r>
      <w:r w:rsidRPr="00FB65D3">
        <w:rPr>
          <w:rFonts w:ascii="Times New Roman" w:hAnsi="Times New Roman"/>
          <w:i/>
          <w:iCs/>
          <w:sz w:val="24"/>
          <w:szCs w:val="24"/>
        </w:rPr>
        <w:t>Journal of Advanced Nursing</w:t>
      </w:r>
      <w:r w:rsidRPr="00FB65D3">
        <w:rPr>
          <w:rFonts w:ascii="Times New Roman" w:hAnsi="Times New Roman"/>
          <w:sz w:val="24"/>
          <w:szCs w:val="24"/>
        </w:rPr>
        <w:t xml:space="preserve">, </w:t>
      </w:r>
      <w:r w:rsidRPr="00FB65D3">
        <w:rPr>
          <w:rFonts w:ascii="Times New Roman" w:hAnsi="Times New Roman"/>
          <w:i/>
          <w:iCs/>
          <w:sz w:val="24"/>
          <w:szCs w:val="24"/>
        </w:rPr>
        <w:t>63</w:t>
      </w:r>
      <w:r w:rsidRPr="00FB65D3">
        <w:rPr>
          <w:rFonts w:ascii="Times New Roman" w:hAnsi="Times New Roman"/>
          <w:sz w:val="24"/>
          <w:szCs w:val="24"/>
        </w:rPr>
        <w:t>(1), 94-103.</w:t>
      </w:r>
      <w:r w:rsidR="00FB65D3" w:rsidRPr="00FB65D3">
        <w:rPr>
          <w:rFonts w:ascii="Times New Roman" w:hAnsi="Times New Roman"/>
          <w:sz w:val="24"/>
          <w:szCs w:val="24"/>
        </w:rPr>
        <w:t xml:space="preserve"> doi</w:t>
      </w:r>
      <w:r w:rsidR="00FB65D3" w:rsidRPr="00FB65D3">
        <w:rPr>
          <w:rFonts w:ascii="Times New Roman" w:hAnsi="Times New Roman"/>
          <w:sz w:val="24"/>
        </w:rPr>
        <w:t>:10.1111/j.1365-2648.2008.04626.x</w:t>
      </w:r>
    </w:p>
    <w:p w:rsidR="00B81B44" w:rsidRPr="00FB65D3" w:rsidRDefault="00B81B44" w:rsidP="00FB65D3">
      <w:pPr>
        <w:pStyle w:val="Bibliography"/>
        <w:contextualSpacing/>
        <w:rPr>
          <w:rFonts w:ascii="Times New Roman" w:hAnsi="Times New Roman"/>
          <w:sz w:val="24"/>
          <w:szCs w:val="24"/>
        </w:rPr>
      </w:pPr>
      <w:r w:rsidRPr="00FB65D3">
        <w:rPr>
          <w:rFonts w:ascii="Times New Roman" w:hAnsi="Times New Roman"/>
          <w:sz w:val="24"/>
          <w:szCs w:val="24"/>
        </w:rPr>
        <w:t xml:space="preserve">Covell, C. (2009). Outcomes achieved from organizational investment in nursing continuing professional development. </w:t>
      </w:r>
      <w:r w:rsidRPr="00FB65D3">
        <w:rPr>
          <w:rFonts w:ascii="Times New Roman" w:hAnsi="Times New Roman"/>
          <w:i/>
          <w:iCs/>
          <w:sz w:val="24"/>
          <w:szCs w:val="24"/>
        </w:rPr>
        <w:t>Journal of Nursing Administration</w:t>
      </w:r>
      <w:r w:rsidRPr="00FB65D3">
        <w:rPr>
          <w:rFonts w:ascii="Times New Roman" w:hAnsi="Times New Roman"/>
          <w:sz w:val="24"/>
          <w:szCs w:val="24"/>
        </w:rPr>
        <w:t xml:space="preserve">, </w:t>
      </w:r>
      <w:r w:rsidRPr="00FB65D3">
        <w:rPr>
          <w:rFonts w:ascii="Times New Roman" w:hAnsi="Times New Roman"/>
          <w:i/>
          <w:iCs/>
          <w:sz w:val="24"/>
          <w:szCs w:val="24"/>
        </w:rPr>
        <w:t>39</w:t>
      </w:r>
      <w:r w:rsidRPr="00FB65D3">
        <w:rPr>
          <w:rFonts w:ascii="Times New Roman" w:hAnsi="Times New Roman"/>
          <w:sz w:val="24"/>
          <w:szCs w:val="24"/>
        </w:rPr>
        <w:t>(10), 438-443. doi:10.1097/NNA.0b013e3181b92279</w:t>
      </w:r>
    </w:p>
    <w:p w:rsidR="00005444" w:rsidRPr="00FB65D3" w:rsidRDefault="00005444" w:rsidP="00FB65D3">
      <w:pPr>
        <w:spacing w:after="0" w:line="480" w:lineRule="auto"/>
        <w:ind w:left="720" w:hanging="720"/>
        <w:contextualSpacing/>
        <w:rPr>
          <w:rFonts w:ascii="Times New Roman" w:hAnsi="Times New Roman"/>
          <w:sz w:val="24"/>
          <w:szCs w:val="24"/>
        </w:rPr>
      </w:pPr>
      <w:r w:rsidRPr="00FB65D3">
        <w:rPr>
          <w:rFonts w:ascii="Times New Roman" w:eastAsia="Times New Roman" w:hAnsi="Times New Roman"/>
          <w:sz w:val="24"/>
          <w:szCs w:val="24"/>
        </w:rPr>
        <w:t xml:space="preserve">Gawlinski, A. (2008). The power of clinical nursing research: engage clinicians, improve patients’ lives, and forge a professional legacy. </w:t>
      </w:r>
      <w:r w:rsidRPr="00FB65D3">
        <w:rPr>
          <w:rFonts w:ascii="Times New Roman" w:eastAsia="Times New Roman" w:hAnsi="Times New Roman"/>
          <w:i/>
          <w:iCs/>
          <w:sz w:val="24"/>
          <w:szCs w:val="24"/>
        </w:rPr>
        <w:t>American Journal of Critical Care</w:t>
      </w:r>
      <w:r w:rsidRPr="00FB65D3">
        <w:rPr>
          <w:rFonts w:ascii="Times New Roman" w:eastAsia="Times New Roman" w:hAnsi="Times New Roman"/>
          <w:sz w:val="24"/>
          <w:szCs w:val="24"/>
        </w:rPr>
        <w:t xml:space="preserve">, </w:t>
      </w:r>
      <w:r w:rsidRPr="00FB65D3">
        <w:rPr>
          <w:rFonts w:ascii="Times New Roman" w:eastAsia="Times New Roman" w:hAnsi="Times New Roman"/>
          <w:i/>
          <w:iCs/>
          <w:sz w:val="24"/>
          <w:szCs w:val="24"/>
        </w:rPr>
        <w:t>17</w:t>
      </w:r>
      <w:r w:rsidRPr="00FB65D3">
        <w:rPr>
          <w:rFonts w:ascii="Times New Roman" w:eastAsia="Times New Roman" w:hAnsi="Times New Roman"/>
          <w:sz w:val="24"/>
          <w:szCs w:val="24"/>
        </w:rPr>
        <w:t>(4), 315-327.</w:t>
      </w:r>
    </w:p>
    <w:p w:rsidR="002B0DCD" w:rsidRPr="00FB65D3" w:rsidRDefault="002B0DCD" w:rsidP="00FB65D3">
      <w:pPr>
        <w:spacing w:after="0" w:line="480" w:lineRule="auto"/>
        <w:ind w:left="720" w:hanging="720"/>
        <w:contextualSpacing/>
        <w:rPr>
          <w:rFonts w:ascii="Times New Roman" w:eastAsia="Times New Roman" w:hAnsi="Times New Roman"/>
          <w:sz w:val="24"/>
          <w:szCs w:val="24"/>
        </w:rPr>
      </w:pPr>
      <w:r w:rsidRPr="00FB65D3">
        <w:rPr>
          <w:rFonts w:ascii="Times New Roman" w:eastAsia="Times New Roman" w:hAnsi="Times New Roman"/>
          <w:sz w:val="24"/>
          <w:szCs w:val="24"/>
        </w:rPr>
        <w:t xml:space="preserve">Newhouse, R., Johantgen, M., Pronovost, P., &amp; Johnson, E. (2005). Perioperative nurses and patient outcomes -- mortality, complications, and length of stay. </w:t>
      </w:r>
      <w:r w:rsidRPr="00FB65D3">
        <w:rPr>
          <w:rFonts w:ascii="Times New Roman" w:eastAsia="Times New Roman" w:hAnsi="Times New Roman"/>
          <w:i/>
          <w:iCs/>
          <w:sz w:val="24"/>
          <w:szCs w:val="24"/>
        </w:rPr>
        <w:t>AORN Journal</w:t>
      </w:r>
      <w:r w:rsidRPr="00FB65D3">
        <w:rPr>
          <w:rFonts w:ascii="Times New Roman" w:eastAsia="Times New Roman" w:hAnsi="Times New Roman"/>
          <w:sz w:val="24"/>
          <w:szCs w:val="24"/>
        </w:rPr>
        <w:t xml:space="preserve">, </w:t>
      </w:r>
      <w:r w:rsidRPr="00FB65D3">
        <w:rPr>
          <w:rFonts w:ascii="Times New Roman" w:eastAsia="Times New Roman" w:hAnsi="Times New Roman"/>
          <w:i/>
          <w:iCs/>
          <w:sz w:val="24"/>
          <w:szCs w:val="24"/>
        </w:rPr>
        <w:t>81</w:t>
      </w:r>
      <w:r w:rsidRPr="00FB65D3">
        <w:rPr>
          <w:rFonts w:ascii="Times New Roman" w:eastAsia="Times New Roman" w:hAnsi="Times New Roman"/>
          <w:sz w:val="24"/>
          <w:szCs w:val="24"/>
        </w:rPr>
        <w:t>(3), 508.</w:t>
      </w:r>
      <w:r w:rsidR="00FB65D3" w:rsidRPr="00FB65D3">
        <w:rPr>
          <w:rFonts w:ascii="Times New Roman" w:eastAsia="Times New Roman" w:hAnsi="Times New Roman"/>
          <w:sz w:val="24"/>
          <w:szCs w:val="24"/>
        </w:rPr>
        <w:t xml:space="preserve"> </w:t>
      </w:r>
      <w:r w:rsidR="00FB65D3" w:rsidRPr="00FB65D3">
        <w:rPr>
          <w:rFonts w:ascii="Times New Roman" w:hAnsi="Times New Roman"/>
          <w:sz w:val="24"/>
        </w:rPr>
        <w:t>doi:10.1097/NNA.0b013e3181f3804f</w:t>
      </w:r>
    </w:p>
    <w:p w:rsidR="002B0DCD" w:rsidRPr="00FB65D3" w:rsidRDefault="00821FA2" w:rsidP="00FB65D3">
      <w:pPr>
        <w:pStyle w:val="APAReference"/>
        <w:contextualSpacing/>
        <w:rPr>
          <w:szCs w:val="24"/>
        </w:rPr>
      </w:pPr>
      <w:r w:rsidRPr="00FB65D3">
        <w:rPr>
          <w:szCs w:val="24"/>
        </w:rPr>
        <w:fldChar w:fldCharType="end"/>
      </w:r>
      <w:r w:rsidR="002B0DCD" w:rsidRPr="00FB65D3">
        <w:rPr>
          <w:szCs w:val="24"/>
        </w:rPr>
        <w:t xml:space="preserve">Poe, S. (2011). Building nursing intellectual capital for safe use of information technology: a systematic review. </w:t>
      </w:r>
      <w:r w:rsidR="002B0DCD" w:rsidRPr="00FB65D3">
        <w:rPr>
          <w:i/>
          <w:iCs/>
          <w:szCs w:val="24"/>
        </w:rPr>
        <w:t>Journal of Nursing Care Quality</w:t>
      </w:r>
      <w:r w:rsidR="002B0DCD" w:rsidRPr="00FB65D3">
        <w:rPr>
          <w:szCs w:val="24"/>
        </w:rPr>
        <w:t xml:space="preserve">, </w:t>
      </w:r>
      <w:r w:rsidR="002B0DCD" w:rsidRPr="00FB65D3">
        <w:rPr>
          <w:i/>
          <w:iCs/>
          <w:szCs w:val="24"/>
        </w:rPr>
        <w:t>26</w:t>
      </w:r>
      <w:r w:rsidR="002B0DCD" w:rsidRPr="00FB65D3">
        <w:rPr>
          <w:szCs w:val="24"/>
        </w:rPr>
        <w:t>(1), 4-12. doi:10.1097/NCQ.0b013e3181e15c88</w:t>
      </w:r>
    </w:p>
    <w:p w:rsidR="00B81B44" w:rsidRPr="0092075A" w:rsidRDefault="00B81B44" w:rsidP="00907F44">
      <w:pPr>
        <w:pStyle w:val="APAReference"/>
      </w:pPr>
    </w:p>
    <w:sectPr w:rsidR="00B81B44" w:rsidRPr="0092075A" w:rsidSect="00A3606F">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98A" w:rsidRDefault="0013498A">
      <w:r>
        <w:separator/>
      </w:r>
    </w:p>
  </w:endnote>
  <w:endnote w:type="continuationSeparator" w:id="0">
    <w:p w:rsidR="0013498A" w:rsidRDefault="001349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98A" w:rsidRDefault="0013498A">
      <w:r>
        <w:separator/>
      </w:r>
    </w:p>
  </w:footnote>
  <w:footnote w:type="continuationSeparator" w:id="0">
    <w:p w:rsidR="0013498A" w:rsidRDefault="001349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98A" w:rsidRPr="00A3606F" w:rsidRDefault="0013498A" w:rsidP="00A3606F">
    <w:pPr>
      <w:pStyle w:val="APAPageHeading"/>
    </w:pPr>
    <w:r>
      <w:t>THEORY OF NURSING INTELLECTUAL CAPITAL</w:t>
    </w:r>
    <w:r>
      <w:tab/>
    </w:r>
    <w:fldSimple w:instr=" PAGE  \* MERGEFORMAT ">
      <w:r w:rsidR="0040163A">
        <w:rPr>
          <w:noProof/>
        </w:rPr>
        <w:t>12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98A" w:rsidRPr="00A3606F" w:rsidRDefault="0013498A" w:rsidP="00A3606F">
    <w:pPr>
      <w:pStyle w:val="APAPageHeading"/>
    </w:pPr>
    <w:r>
      <w:t>Running head: THEORY OF NURSING INTELLECTUAL CAPITAL</w:t>
    </w:r>
    <w:r>
      <w:tab/>
    </w:r>
    <w:fldSimple w:instr=" PAGE  \* MERGEFORMAT ">
      <w:r w:rsidR="0040163A">
        <w:rPr>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98A" w:rsidRPr="00A3606F" w:rsidRDefault="0013498A" w:rsidP="00A3606F">
    <w:pPr>
      <w:pStyle w:val="APAPageHeading"/>
    </w:pPr>
    <w:r>
      <w:t>THEORY OF NURSING INTELLECTUAL CAPITAL</w:t>
    </w:r>
    <w:r>
      <w:tab/>
    </w:r>
    <w:fldSimple w:instr=" PAGE  \* MERGEFORMAT ">
      <w:r w:rsidR="0040163A">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51FD1"/>
    <w:multiLevelType w:val="hybridMultilevel"/>
    <w:tmpl w:val="B510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CD3268"/>
    <w:multiLevelType w:val="hybridMultilevel"/>
    <w:tmpl w:val="035E9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rawingGridHorizontalSpacing w:val="100"/>
  <w:displayHorizontalDrawingGridEvery w:val="2"/>
  <w:noPunctuationKerning/>
  <w:characterSpacingControl w:val="doNotCompress"/>
  <w:hdrShapeDefaults>
    <o:shapedefaults v:ext="edit" spidmax="27649"/>
  </w:hdrShapeDefaults>
  <w:footnotePr>
    <w:footnote w:id="-1"/>
    <w:footnote w:id="0"/>
  </w:footnotePr>
  <w:endnotePr>
    <w:endnote w:id="-1"/>
    <w:endnote w:id="0"/>
  </w:endnotePr>
  <w:compat/>
  <w:docVars>
    <w:docVar w:name="408246611226852I110271" w:val="*597˜11Peggy ~L~Chinn~Maeona~K~Kramer~˜12032011˜15Integrated Theory and Knowledge Development in Nursing˜2201˜1528th˜2195˜110˜111˜2194˜1449˜269˜1196˜112˜"/>
    <w:docVar w:name="cIsAbstract" w:val="True"/>
    <w:docVar w:name="cPaperAPAOrMLA" w:val="1"/>
    <w:docVar w:name="cUniquePaperID" w:val="408244663078704I110271"/>
    <w:docVar w:name="LastEditedVersion" w:val="5"/>
  </w:docVars>
  <w:rsids>
    <w:rsidRoot w:val="000822D1"/>
    <w:rsid w:val="00003776"/>
    <w:rsid w:val="00004A0E"/>
    <w:rsid w:val="00005444"/>
    <w:rsid w:val="0000704A"/>
    <w:rsid w:val="0000750F"/>
    <w:rsid w:val="0001296A"/>
    <w:rsid w:val="00013627"/>
    <w:rsid w:val="00015FF1"/>
    <w:rsid w:val="00017DD3"/>
    <w:rsid w:val="00020025"/>
    <w:rsid w:val="0002073C"/>
    <w:rsid w:val="00022ECF"/>
    <w:rsid w:val="00024E98"/>
    <w:rsid w:val="00025FAC"/>
    <w:rsid w:val="000269DB"/>
    <w:rsid w:val="00031745"/>
    <w:rsid w:val="000323AD"/>
    <w:rsid w:val="00032C8F"/>
    <w:rsid w:val="00033E75"/>
    <w:rsid w:val="00034E5C"/>
    <w:rsid w:val="00040203"/>
    <w:rsid w:val="00041E57"/>
    <w:rsid w:val="000428F1"/>
    <w:rsid w:val="00044078"/>
    <w:rsid w:val="000455A3"/>
    <w:rsid w:val="00045BCD"/>
    <w:rsid w:val="000503B7"/>
    <w:rsid w:val="00051B53"/>
    <w:rsid w:val="00051E09"/>
    <w:rsid w:val="00052BB5"/>
    <w:rsid w:val="000531FC"/>
    <w:rsid w:val="000535AD"/>
    <w:rsid w:val="000541F7"/>
    <w:rsid w:val="00054627"/>
    <w:rsid w:val="000553B6"/>
    <w:rsid w:val="00055EAD"/>
    <w:rsid w:val="000625FF"/>
    <w:rsid w:val="00063406"/>
    <w:rsid w:val="00063D22"/>
    <w:rsid w:val="000645CE"/>
    <w:rsid w:val="00064753"/>
    <w:rsid w:val="00065715"/>
    <w:rsid w:val="00066EEF"/>
    <w:rsid w:val="000676E9"/>
    <w:rsid w:val="0007012E"/>
    <w:rsid w:val="000718A5"/>
    <w:rsid w:val="00075B68"/>
    <w:rsid w:val="000777BB"/>
    <w:rsid w:val="00077CA5"/>
    <w:rsid w:val="00080A06"/>
    <w:rsid w:val="0008185E"/>
    <w:rsid w:val="000822D1"/>
    <w:rsid w:val="00082D96"/>
    <w:rsid w:val="00084594"/>
    <w:rsid w:val="00085FA2"/>
    <w:rsid w:val="0009053F"/>
    <w:rsid w:val="0009147F"/>
    <w:rsid w:val="00093416"/>
    <w:rsid w:val="0009346D"/>
    <w:rsid w:val="000951BD"/>
    <w:rsid w:val="000968B7"/>
    <w:rsid w:val="000A0314"/>
    <w:rsid w:val="000A10D9"/>
    <w:rsid w:val="000A2493"/>
    <w:rsid w:val="000A4324"/>
    <w:rsid w:val="000A7C2C"/>
    <w:rsid w:val="000B170D"/>
    <w:rsid w:val="000B18A9"/>
    <w:rsid w:val="000B25A0"/>
    <w:rsid w:val="000B4365"/>
    <w:rsid w:val="000B56E7"/>
    <w:rsid w:val="000B772C"/>
    <w:rsid w:val="000C03BF"/>
    <w:rsid w:val="000C0643"/>
    <w:rsid w:val="000C11DE"/>
    <w:rsid w:val="000C1FC5"/>
    <w:rsid w:val="000D156B"/>
    <w:rsid w:val="000D2C3F"/>
    <w:rsid w:val="000D2FF5"/>
    <w:rsid w:val="000D4F6B"/>
    <w:rsid w:val="000D605A"/>
    <w:rsid w:val="000D6B46"/>
    <w:rsid w:val="000D79A9"/>
    <w:rsid w:val="000D7BE9"/>
    <w:rsid w:val="000D7D73"/>
    <w:rsid w:val="000E04D6"/>
    <w:rsid w:val="000E332F"/>
    <w:rsid w:val="000E4E09"/>
    <w:rsid w:val="000E545D"/>
    <w:rsid w:val="000E5B81"/>
    <w:rsid w:val="000E6116"/>
    <w:rsid w:val="000F01E0"/>
    <w:rsid w:val="000F14DE"/>
    <w:rsid w:val="000F20F8"/>
    <w:rsid w:val="000F2E61"/>
    <w:rsid w:val="000F4248"/>
    <w:rsid w:val="000F5E97"/>
    <w:rsid w:val="000F7897"/>
    <w:rsid w:val="00101A3E"/>
    <w:rsid w:val="00103036"/>
    <w:rsid w:val="001041BF"/>
    <w:rsid w:val="00105122"/>
    <w:rsid w:val="0010597B"/>
    <w:rsid w:val="00106873"/>
    <w:rsid w:val="001070AD"/>
    <w:rsid w:val="00115618"/>
    <w:rsid w:val="001164C7"/>
    <w:rsid w:val="00116ADB"/>
    <w:rsid w:val="001170F1"/>
    <w:rsid w:val="001176FB"/>
    <w:rsid w:val="00121FC6"/>
    <w:rsid w:val="00123240"/>
    <w:rsid w:val="001235F2"/>
    <w:rsid w:val="00124F6E"/>
    <w:rsid w:val="00126126"/>
    <w:rsid w:val="00127244"/>
    <w:rsid w:val="0013109F"/>
    <w:rsid w:val="00131A06"/>
    <w:rsid w:val="0013262D"/>
    <w:rsid w:val="0013498A"/>
    <w:rsid w:val="001350B0"/>
    <w:rsid w:val="00142616"/>
    <w:rsid w:val="00142F3C"/>
    <w:rsid w:val="0014304D"/>
    <w:rsid w:val="001451FA"/>
    <w:rsid w:val="00147599"/>
    <w:rsid w:val="0015028A"/>
    <w:rsid w:val="00151FAC"/>
    <w:rsid w:val="00152C55"/>
    <w:rsid w:val="00154EAA"/>
    <w:rsid w:val="00155546"/>
    <w:rsid w:val="00156992"/>
    <w:rsid w:val="00157AB3"/>
    <w:rsid w:val="00162410"/>
    <w:rsid w:val="00164E7D"/>
    <w:rsid w:val="0016542C"/>
    <w:rsid w:val="00165696"/>
    <w:rsid w:val="0016796B"/>
    <w:rsid w:val="001717AD"/>
    <w:rsid w:val="0017576B"/>
    <w:rsid w:val="00176C2C"/>
    <w:rsid w:val="00182674"/>
    <w:rsid w:val="00184B96"/>
    <w:rsid w:val="001872ED"/>
    <w:rsid w:val="00193D42"/>
    <w:rsid w:val="0019413D"/>
    <w:rsid w:val="00194F61"/>
    <w:rsid w:val="0019637A"/>
    <w:rsid w:val="00196AB8"/>
    <w:rsid w:val="00197AB2"/>
    <w:rsid w:val="001A01B8"/>
    <w:rsid w:val="001A22D7"/>
    <w:rsid w:val="001A3995"/>
    <w:rsid w:val="001A41E3"/>
    <w:rsid w:val="001A426B"/>
    <w:rsid w:val="001A504B"/>
    <w:rsid w:val="001A51CE"/>
    <w:rsid w:val="001B1622"/>
    <w:rsid w:val="001B2572"/>
    <w:rsid w:val="001B6E9D"/>
    <w:rsid w:val="001C063D"/>
    <w:rsid w:val="001C28D2"/>
    <w:rsid w:val="001C2AE1"/>
    <w:rsid w:val="001C5F65"/>
    <w:rsid w:val="001C67B6"/>
    <w:rsid w:val="001D00DC"/>
    <w:rsid w:val="001D0ECC"/>
    <w:rsid w:val="001D4296"/>
    <w:rsid w:val="001D5894"/>
    <w:rsid w:val="001D7C57"/>
    <w:rsid w:val="001E10AE"/>
    <w:rsid w:val="001E16E1"/>
    <w:rsid w:val="001E1BE4"/>
    <w:rsid w:val="001E1E02"/>
    <w:rsid w:val="001E1F31"/>
    <w:rsid w:val="001E25C4"/>
    <w:rsid w:val="001E2BE0"/>
    <w:rsid w:val="001E2C60"/>
    <w:rsid w:val="001E45A4"/>
    <w:rsid w:val="001E5D0C"/>
    <w:rsid w:val="001E6595"/>
    <w:rsid w:val="001E6D5F"/>
    <w:rsid w:val="001E728D"/>
    <w:rsid w:val="001E7297"/>
    <w:rsid w:val="001F3961"/>
    <w:rsid w:val="001F637B"/>
    <w:rsid w:val="001F7594"/>
    <w:rsid w:val="002005E1"/>
    <w:rsid w:val="00200A7F"/>
    <w:rsid w:val="00201A81"/>
    <w:rsid w:val="0020377A"/>
    <w:rsid w:val="002048C7"/>
    <w:rsid w:val="00204F2F"/>
    <w:rsid w:val="00205703"/>
    <w:rsid w:val="00205C43"/>
    <w:rsid w:val="002073C7"/>
    <w:rsid w:val="00212532"/>
    <w:rsid w:val="002133C2"/>
    <w:rsid w:val="00214A4B"/>
    <w:rsid w:val="00215795"/>
    <w:rsid w:val="00215880"/>
    <w:rsid w:val="002202EF"/>
    <w:rsid w:val="0022347E"/>
    <w:rsid w:val="0022564A"/>
    <w:rsid w:val="0022727A"/>
    <w:rsid w:val="00231560"/>
    <w:rsid w:val="002329A1"/>
    <w:rsid w:val="00232A05"/>
    <w:rsid w:val="00232A51"/>
    <w:rsid w:val="00232EB1"/>
    <w:rsid w:val="00240C83"/>
    <w:rsid w:val="00251294"/>
    <w:rsid w:val="00252135"/>
    <w:rsid w:val="00256F08"/>
    <w:rsid w:val="00257D7F"/>
    <w:rsid w:val="00262C8E"/>
    <w:rsid w:val="00264076"/>
    <w:rsid w:val="0026641D"/>
    <w:rsid w:val="00266BE9"/>
    <w:rsid w:val="00266C6A"/>
    <w:rsid w:val="00267C1E"/>
    <w:rsid w:val="00267C71"/>
    <w:rsid w:val="002708F6"/>
    <w:rsid w:val="00270A01"/>
    <w:rsid w:val="00271220"/>
    <w:rsid w:val="00271E46"/>
    <w:rsid w:val="002729C3"/>
    <w:rsid w:val="00273546"/>
    <w:rsid w:val="0027636B"/>
    <w:rsid w:val="00276370"/>
    <w:rsid w:val="002764EE"/>
    <w:rsid w:val="00276A48"/>
    <w:rsid w:val="002779D5"/>
    <w:rsid w:val="00277A95"/>
    <w:rsid w:val="00283345"/>
    <w:rsid w:val="00284733"/>
    <w:rsid w:val="00285FE5"/>
    <w:rsid w:val="00286880"/>
    <w:rsid w:val="00286B5B"/>
    <w:rsid w:val="002871C1"/>
    <w:rsid w:val="002909A0"/>
    <w:rsid w:val="002918EA"/>
    <w:rsid w:val="0029232B"/>
    <w:rsid w:val="00293639"/>
    <w:rsid w:val="00296369"/>
    <w:rsid w:val="002A5CB7"/>
    <w:rsid w:val="002A5F46"/>
    <w:rsid w:val="002A7EDF"/>
    <w:rsid w:val="002B0DCD"/>
    <w:rsid w:val="002B1342"/>
    <w:rsid w:val="002B23C3"/>
    <w:rsid w:val="002B2A4D"/>
    <w:rsid w:val="002B2DA7"/>
    <w:rsid w:val="002B307F"/>
    <w:rsid w:val="002B3628"/>
    <w:rsid w:val="002B4081"/>
    <w:rsid w:val="002B40E2"/>
    <w:rsid w:val="002B445E"/>
    <w:rsid w:val="002B46A5"/>
    <w:rsid w:val="002B4F55"/>
    <w:rsid w:val="002B62B6"/>
    <w:rsid w:val="002B660D"/>
    <w:rsid w:val="002B68A4"/>
    <w:rsid w:val="002B6C5A"/>
    <w:rsid w:val="002B6CB2"/>
    <w:rsid w:val="002B6EA3"/>
    <w:rsid w:val="002C0621"/>
    <w:rsid w:val="002C3DC8"/>
    <w:rsid w:val="002C61B0"/>
    <w:rsid w:val="002C6E11"/>
    <w:rsid w:val="002D357E"/>
    <w:rsid w:val="002D6107"/>
    <w:rsid w:val="002D7CE6"/>
    <w:rsid w:val="002E1C1A"/>
    <w:rsid w:val="002E3980"/>
    <w:rsid w:val="002E3C26"/>
    <w:rsid w:val="002E524C"/>
    <w:rsid w:val="002E6ABC"/>
    <w:rsid w:val="002F2990"/>
    <w:rsid w:val="002F42C4"/>
    <w:rsid w:val="003013D8"/>
    <w:rsid w:val="00302829"/>
    <w:rsid w:val="00304072"/>
    <w:rsid w:val="0030408C"/>
    <w:rsid w:val="003047E5"/>
    <w:rsid w:val="00304855"/>
    <w:rsid w:val="00304FA2"/>
    <w:rsid w:val="003139AA"/>
    <w:rsid w:val="003147FB"/>
    <w:rsid w:val="00321211"/>
    <w:rsid w:val="003221B8"/>
    <w:rsid w:val="0032424E"/>
    <w:rsid w:val="003247DF"/>
    <w:rsid w:val="00326D6C"/>
    <w:rsid w:val="003338CD"/>
    <w:rsid w:val="003353D8"/>
    <w:rsid w:val="0033781A"/>
    <w:rsid w:val="00340452"/>
    <w:rsid w:val="0034048C"/>
    <w:rsid w:val="00341408"/>
    <w:rsid w:val="00343EE0"/>
    <w:rsid w:val="00346027"/>
    <w:rsid w:val="00346B62"/>
    <w:rsid w:val="00351491"/>
    <w:rsid w:val="003515E9"/>
    <w:rsid w:val="00351A14"/>
    <w:rsid w:val="00352435"/>
    <w:rsid w:val="00352FEA"/>
    <w:rsid w:val="00354DBA"/>
    <w:rsid w:val="00354E6D"/>
    <w:rsid w:val="00362C66"/>
    <w:rsid w:val="00363A1E"/>
    <w:rsid w:val="00365594"/>
    <w:rsid w:val="00366DC6"/>
    <w:rsid w:val="00367EC2"/>
    <w:rsid w:val="00373541"/>
    <w:rsid w:val="0037387E"/>
    <w:rsid w:val="00375A1B"/>
    <w:rsid w:val="00375B22"/>
    <w:rsid w:val="003768A4"/>
    <w:rsid w:val="0038146A"/>
    <w:rsid w:val="00385539"/>
    <w:rsid w:val="00385B25"/>
    <w:rsid w:val="003934DC"/>
    <w:rsid w:val="003963D7"/>
    <w:rsid w:val="00396B88"/>
    <w:rsid w:val="00397A67"/>
    <w:rsid w:val="00397F11"/>
    <w:rsid w:val="003A00CB"/>
    <w:rsid w:val="003A1803"/>
    <w:rsid w:val="003A2293"/>
    <w:rsid w:val="003A2486"/>
    <w:rsid w:val="003A2678"/>
    <w:rsid w:val="003A2AAE"/>
    <w:rsid w:val="003A3C20"/>
    <w:rsid w:val="003A3D10"/>
    <w:rsid w:val="003A46C9"/>
    <w:rsid w:val="003A4C13"/>
    <w:rsid w:val="003A4CD8"/>
    <w:rsid w:val="003A54E3"/>
    <w:rsid w:val="003A5A49"/>
    <w:rsid w:val="003B16DC"/>
    <w:rsid w:val="003B4589"/>
    <w:rsid w:val="003B648B"/>
    <w:rsid w:val="003C1153"/>
    <w:rsid w:val="003C1D00"/>
    <w:rsid w:val="003C278B"/>
    <w:rsid w:val="003C28FE"/>
    <w:rsid w:val="003C3D11"/>
    <w:rsid w:val="003C45C2"/>
    <w:rsid w:val="003C65BF"/>
    <w:rsid w:val="003C66CC"/>
    <w:rsid w:val="003C66EE"/>
    <w:rsid w:val="003D07AA"/>
    <w:rsid w:val="003D12E3"/>
    <w:rsid w:val="003D3F4B"/>
    <w:rsid w:val="003D46CB"/>
    <w:rsid w:val="003D568B"/>
    <w:rsid w:val="003D5CB4"/>
    <w:rsid w:val="003D6E66"/>
    <w:rsid w:val="003D7343"/>
    <w:rsid w:val="003E01A9"/>
    <w:rsid w:val="003E126C"/>
    <w:rsid w:val="003E154B"/>
    <w:rsid w:val="003E537C"/>
    <w:rsid w:val="003E6233"/>
    <w:rsid w:val="003E6D74"/>
    <w:rsid w:val="003F04D1"/>
    <w:rsid w:val="003F27CE"/>
    <w:rsid w:val="003F67B2"/>
    <w:rsid w:val="0040163A"/>
    <w:rsid w:val="00402BEF"/>
    <w:rsid w:val="00403652"/>
    <w:rsid w:val="00406689"/>
    <w:rsid w:val="00406E0E"/>
    <w:rsid w:val="00406F8F"/>
    <w:rsid w:val="00407B40"/>
    <w:rsid w:val="004113E8"/>
    <w:rsid w:val="00413981"/>
    <w:rsid w:val="00413E11"/>
    <w:rsid w:val="00415EE0"/>
    <w:rsid w:val="00415F66"/>
    <w:rsid w:val="00416B4B"/>
    <w:rsid w:val="00416FF0"/>
    <w:rsid w:val="00421436"/>
    <w:rsid w:val="004215D4"/>
    <w:rsid w:val="00421C7E"/>
    <w:rsid w:val="00422C7D"/>
    <w:rsid w:val="00430CB2"/>
    <w:rsid w:val="00431605"/>
    <w:rsid w:val="0043255D"/>
    <w:rsid w:val="00432B5E"/>
    <w:rsid w:val="00434352"/>
    <w:rsid w:val="00436242"/>
    <w:rsid w:val="004408DE"/>
    <w:rsid w:val="00442249"/>
    <w:rsid w:val="00443D91"/>
    <w:rsid w:val="00444BD7"/>
    <w:rsid w:val="00446BE4"/>
    <w:rsid w:val="0044745A"/>
    <w:rsid w:val="00450181"/>
    <w:rsid w:val="0045042B"/>
    <w:rsid w:val="00451626"/>
    <w:rsid w:val="00451E56"/>
    <w:rsid w:val="00452ED2"/>
    <w:rsid w:val="00454672"/>
    <w:rsid w:val="0045719E"/>
    <w:rsid w:val="004614B1"/>
    <w:rsid w:val="004625D9"/>
    <w:rsid w:val="0046282B"/>
    <w:rsid w:val="004635B0"/>
    <w:rsid w:val="00467BB2"/>
    <w:rsid w:val="00471E6D"/>
    <w:rsid w:val="004728E1"/>
    <w:rsid w:val="00475151"/>
    <w:rsid w:val="004755B0"/>
    <w:rsid w:val="00480D65"/>
    <w:rsid w:val="00480F4F"/>
    <w:rsid w:val="004821F2"/>
    <w:rsid w:val="00483918"/>
    <w:rsid w:val="00490673"/>
    <w:rsid w:val="004912A6"/>
    <w:rsid w:val="00491C36"/>
    <w:rsid w:val="00492FF5"/>
    <w:rsid w:val="00496A04"/>
    <w:rsid w:val="00497A70"/>
    <w:rsid w:val="004A0428"/>
    <w:rsid w:val="004A1B0D"/>
    <w:rsid w:val="004A2156"/>
    <w:rsid w:val="004A49BE"/>
    <w:rsid w:val="004A61D0"/>
    <w:rsid w:val="004A6E3C"/>
    <w:rsid w:val="004A77AC"/>
    <w:rsid w:val="004B14E3"/>
    <w:rsid w:val="004B26B0"/>
    <w:rsid w:val="004B39D0"/>
    <w:rsid w:val="004B3CCB"/>
    <w:rsid w:val="004B5294"/>
    <w:rsid w:val="004B64D2"/>
    <w:rsid w:val="004B6FC5"/>
    <w:rsid w:val="004C04AC"/>
    <w:rsid w:val="004C2C70"/>
    <w:rsid w:val="004C697B"/>
    <w:rsid w:val="004C6BE4"/>
    <w:rsid w:val="004C71A2"/>
    <w:rsid w:val="004D01B0"/>
    <w:rsid w:val="004D059A"/>
    <w:rsid w:val="004D0C00"/>
    <w:rsid w:val="004D1BEB"/>
    <w:rsid w:val="004D2770"/>
    <w:rsid w:val="004D44CD"/>
    <w:rsid w:val="004D48BB"/>
    <w:rsid w:val="004E40E7"/>
    <w:rsid w:val="004F1D60"/>
    <w:rsid w:val="004F4A78"/>
    <w:rsid w:val="004F55B9"/>
    <w:rsid w:val="004F5F21"/>
    <w:rsid w:val="004F7B47"/>
    <w:rsid w:val="00500F5C"/>
    <w:rsid w:val="00501DF0"/>
    <w:rsid w:val="005027EF"/>
    <w:rsid w:val="0050314B"/>
    <w:rsid w:val="00503E10"/>
    <w:rsid w:val="005101E4"/>
    <w:rsid w:val="0051076B"/>
    <w:rsid w:val="005118A0"/>
    <w:rsid w:val="0051203B"/>
    <w:rsid w:val="005141AC"/>
    <w:rsid w:val="00514423"/>
    <w:rsid w:val="005145F2"/>
    <w:rsid w:val="00517748"/>
    <w:rsid w:val="00520233"/>
    <w:rsid w:val="00521DF6"/>
    <w:rsid w:val="005228A4"/>
    <w:rsid w:val="00522AC5"/>
    <w:rsid w:val="005257C6"/>
    <w:rsid w:val="005258B0"/>
    <w:rsid w:val="005278D1"/>
    <w:rsid w:val="00527AC0"/>
    <w:rsid w:val="00532C1C"/>
    <w:rsid w:val="005344C2"/>
    <w:rsid w:val="00535173"/>
    <w:rsid w:val="00543C29"/>
    <w:rsid w:val="005442E7"/>
    <w:rsid w:val="005444F7"/>
    <w:rsid w:val="005465CF"/>
    <w:rsid w:val="00547853"/>
    <w:rsid w:val="00547B54"/>
    <w:rsid w:val="00550B2D"/>
    <w:rsid w:val="00552E51"/>
    <w:rsid w:val="005540F8"/>
    <w:rsid w:val="005549AD"/>
    <w:rsid w:val="00554CB4"/>
    <w:rsid w:val="005557D0"/>
    <w:rsid w:val="00555ACD"/>
    <w:rsid w:val="005560EA"/>
    <w:rsid w:val="00560CFC"/>
    <w:rsid w:val="005615A5"/>
    <w:rsid w:val="0056294C"/>
    <w:rsid w:val="00562CAE"/>
    <w:rsid w:val="0056405C"/>
    <w:rsid w:val="005650EE"/>
    <w:rsid w:val="005708C8"/>
    <w:rsid w:val="005721DA"/>
    <w:rsid w:val="00574175"/>
    <w:rsid w:val="0057504E"/>
    <w:rsid w:val="00575987"/>
    <w:rsid w:val="005773E2"/>
    <w:rsid w:val="00577428"/>
    <w:rsid w:val="00581455"/>
    <w:rsid w:val="00584C03"/>
    <w:rsid w:val="00586A2E"/>
    <w:rsid w:val="00587B25"/>
    <w:rsid w:val="00587EA6"/>
    <w:rsid w:val="00590B21"/>
    <w:rsid w:val="00592775"/>
    <w:rsid w:val="00592945"/>
    <w:rsid w:val="005933AB"/>
    <w:rsid w:val="00593C02"/>
    <w:rsid w:val="00594358"/>
    <w:rsid w:val="005943CE"/>
    <w:rsid w:val="00596585"/>
    <w:rsid w:val="005A030E"/>
    <w:rsid w:val="005A11B2"/>
    <w:rsid w:val="005A1F1D"/>
    <w:rsid w:val="005A2554"/>
    <w:rsid w:val="005A30F5"/>
    <w:rsid w:val="005A423A"/>
    <w:rsid w:val="005A658D"/>
    <w:rsid w:val="005B031E"/>
    <w:rsid w:val="005B0735"/>
    <w:rsid w:val="005B093C"/>
    <w:rsid w:val="005B1212"/>
    <w:rsid w:val="005B1477"/>
    <w:rsid w:val="005B172D"/>
    <w:rsid w:val="005B3CDE"/>
    <w:rsid w:val="005B613C"/>
    <w:rsid w:val="005B6909"/>
    <w:rsid w:val="005C2062"/>
    <w:rsid w:val="005C2B59"/>
    <w:rsid w:val="005C44FE"/>
    <w:rsid w:val="005D4FA5"/>
    <w:rsid w:val="005D5272"/>
    <w:rsid w:val="005D58E6"/>
    <w:rsid w:val="005D760E"/>
    <w:rsid w:val="005E1419"/>
    <w:rsid w:val="005E15C5"/>
    <w:rsid w:val="005E4109"/>
    <w:rsid w:val="005E42DC"/>
    <w:rsid w:val="005E47C2"/>
    <w:rsid w:val="005E580F"/>
    <w:rsid w:val="005F6687"/>
    <w:rsid w:val="005F732A"/>
    <w:rsid w:val="005F7879"/>
    <w:rsid w:val="00600B4A"/>
    <w:rsid w:val="00601283"/>
    <w:rsid w:val="00601679"/>
    <w:rsid w:val="00604740"/>
    <w:rsid w:val="00611E7C"/>
    <w:rsid w:val="006142E4"/>
    <w:rsid w:val="00614926"/>
    <w:rsid w:val="00616AAA"/>
    <w:rsid w:val="00616B60"/>
    <w:rsid w:val="006207E8"/>
    <w:rsid w:val="00621191"/>
    <w:rsid w:val="00622699"/>
    <w:rsid w:val="0062400E"/>
    <w:rsid w:val="0062424C"/>
    <w:rsid w:val="00626481"/>
    <w:rsid w:val="006265CD"/>
    <w:rsid w:val="006334F5"/>
    <w:rsid w:val="00637D86"/>
    <w:rsid w:val="00640162"/>
    <w:rsid w:val="00641AA4"/>
    <w:rsid w:val="00642FAE"/>
    <w:rsid w:val="00643E76"/>
    <w:rsid w:val="00644751"/>
    <w:rsid w:val="006454CC"/>
    <w:rsid w:val="006477AF"/>
    <w:rsid w:val="00650AB2"/>
    <w:rsid w:val="00650B3E"/>
    <w:rsid w:val="006510B1"/>
    <w:rsid w:val="00651BE3"/>
    <w:rsid w:val="00653E3D"/>
    <w:rsid w:val="00656A07"/>
    <w:rsid w:val="006600E5"/>
    <w:rsid w:val="006610AD"/>
    <w:rsid w:val="00661794"/>
    <w:rsid w:val="00661D38"/>
    <w:rsid w:val="00662059"/>
    <w:rsid w:val="00662143"/>
    <w:rsid w:val="00662755"/>
    <w:rsid w:val="0066499D"/>
    <w:rsid w:val="00666AE9"/>
    <w:rsid w:val="00666DBA"/>
    <w:rsid w:val="00670370"/>
    <w:rsid w:val="00670BC7"/>
    <w:rsid w:val="00670D1A"/>
    <w:rsid w:val="00673466"/>
    <w:rsid w:val="00676629"/>
    <w:rsid w:val="00676C04"/>
    <w:rsid w:val="0068080D"/>
    <w:rsid w:val="00681C1C"/>
    <w:rsid w:val="0068251B"/>
    <w:rsid w:val="0068267B"/>
    <w:rsid w:val="00682D64"/>
    <w:rsid w:val="006867D0"/>
    <w:rsid w:val="00697A6F"/>
    <w:rsid w:val="006A19F2"/>
    <w:rsid w:val="006A3C81"/>
    <w:rsid w:val="006A5B05"/>
    <w:rsid w:val="006A5DAA"/>
    <w:rsid w:val="006A737F"/>
    <w:rsid w:val="006B01BB"/>
    <w:rsid w:val="006B08A2"/>
    <w:rsid w:val="006B2EC6"/>
    <w:rsid w:val="006B346B"/>
    <w:rsid w:val="006B37BB"/>
    <w:rsid w:val="006B55DD"/>
    <w:rsid w:val="006B668C"/>
    <w:rsid w:val="006B66BD"/>
    <w:rsid w:val="006B7D7C"/>
    <w:rsid w:val="006C0C99"/>
    <w:rsid w:val="006C2009"/>
    <w:rsid w:val="006C2D50"/>
    <w:rsid w:val="006C5C51"/>
    <w:rsid w:val="006C7D1B"/>
    <w:rsid w:val="006D6792"/>
    <w:rsid w:val="006E24E7"/>
    <w:rsid w:val="006E26B0"/>
    <w:rsid w:val="006E2F3E"/>
    <w:rsid w:val="006E636D"/>
    <w:rsid w:val="006E702D"/>
    <w:rsid w:val="006E71A1"/>
    <w:rsid w:val="006F04DE"/>
    <w:rsid w:val="006F332E"/>
    <w:rsid w:val="006F4617"/>
    <w:rsid w:val="006F6F99"/>
    <w:rsid w:val="006F7A7B"/>
    <w:rsid w:val="007034EF"/>
    <w:rsid w:val="007053B9"/>
    <w:rsid w:val="00705D53"/>
    <w:rsid w:val="0070764E"/>
    <w:rsid w:val="00710735"/>
    <w:rsid w:val="00712FAC"/>
    <w:rsid w:val="00714890"/>
    <w:rsid w:val="007164BA"/>
    <w:rsid w:val="007175A1"/>
    <w:rsid w:val="00720B32"/>
    <w:rsid w:val="0072116E"/>
    <w:rsid w:val="00721841"/>
    <w:rsid w:val="00723034"/>
    <w:rsid w:val="00723C7F"/>
    <w:rsid w:val="007250BE"/>
    <w:rsid w:val="007257D8"/>
    <w:rsid w:val="00725B5B"/>
    <w:rsid w:val="00725C09"/>
    <w:rsid w:val="00725C3F"/>
    <w:rsid w:val="007301B3"/>
    <w:rsid w:val="007322EA"/>
    <w:rsid w:val="00736EF3"/>
    <w:rsid w:val="007374FA"/>
    <w:rsid w:val="00737807"/>
    <w:rsid w:val="00740976"/>
    <w:rsid w:val="00742FE8"/>
    <w:rsid w:val="007439C3"/>
    <w:rsid w:val="0074659C"/>
    <w:rsid w:val="00747066"/>
    <w:rsid w:val="00752C28"/>
    <w:rsid w:val="0075425B"/>
    <w:rsid w:val="007553B0"/>
    <w:rsid w:val="00755A12"/>
    <w:rsid w:val="00755DEC"/>
    <w:rsid w:val="007563CF"/>
    <w:rsid w:val="0075678B"/>
    <w:rsid w:val="00762019"/>
    <w:rsid w:val="0076202C"/>
    <w:rsid w:val="00764AB6"/>
    <w:rsid w:val="0076653E"/>
    <w:rsid w:val="007672CA"/>
    <w:rsid w:val="00767A93"/>
    <w:rsid w:val="00767BF0"/>
    <w:rsid w:val="00772629"/>
    <w:rsid w:val="007732D9"/>
    <w:rsid w:val="00776042"/>
    <w:rsid w:val="0077611D"/>
    <w:rsid w:val="007816D4"/>
    <w:rsid w:val="00783E25"/>
    <w:rsid w:val="0078460B"/>
    <w:rsid w:val="0078524B"/>
    <w:rsid w:val="007872AE"/>
    <w:rsid w:val="00791AD7"/>
    <w:rsid w:val="00791FE0"/>
    <w:rsid w:val="0079266F"/>
    <w:rsid w:val="00792FCB"/>
    <w:rsid w:val="007A073A"/>
    <w:rsid w:val="007A1967"/>
    <w:rsid w:val="007A1DD9"/>
    <w:rsid w:val="007A4020"/>
    <w:rsid w:val="007A5289"/>
    <w:rsid w:val="007A7762"/>
    <w:rsid w:val="007B171D"/>
    <w:rsid w:val="007B240D"/>
    <w:rsid w:val="007B2560"/>
    <w:rsid w:val="007B3F47"/>
    <w:rsid w:val="007B4951"/>
    <w:rsid w:val="007B540C"/>
    <w:rsid w:val="007C04EF"/>
    <w:rsid w:val="007C0B49"/>
    <w:rsid w:val="007C2077"/>
    <w:rsid w:val="007C3630"/>
    <w:rsid w:val="007C3885"/>
    <w:rsid w:val="007C44BE"/>
    <w:rsid w:val="007D132C"/>
    <w:rsid w:val="007D1A99"/>
    <w:rsid w:val="007D3B07"/>
    <w:rsid w:val="007D41A7"/>
    <w:rsid w:val="007D4C5C"/>
    <w:rsid w:val="007D5C15"/>
    <w:rsid w:val="007D68AA"/>
    <w:rsid w:val="007E1636"/>
    <w:rsid w:val="007E1CE6"/>
    <w:rsid w:val="007E341A"/>
    <w:rsid w:val="007E3695"/>
    <w:rsid w:val="007E3892"/>
    <w:rsid w:val="007E45CA"/>
    <w:rsid w:val="007E49A7"/>
    <w:rsid w:val="007F4233"/>
    <w:rsid w:val="007F65E0"/>
    <w:rsid w:val="007F7AF8"/>
    <w:rsid w:val="00800353"/>
    <w:rsid w:val="00800EFA"/>
    <w:rsid w:val="00801317"/>
    <w:rsid w:val="00802369"/>
    <w:rsid w:val="00802B37"/>
    <w:rsid w:val="008031A2"/>
    <w:rsid w:val="00803ADB"/>
    <w:rsid w:val="008044D7"/>
    <w:rsid w:val="00804AAF"/>
    <w:rsid w:val="00805AE5"/>
    <w:rsid w:val="00810391"/>
    <w:rsid w:val="008108C0"/>
    <w:rsid w:val="00810F09"/>
    <w:rsid w:val="00813376"/>
    <w:rsid w:val="00813D27"/>
    <w:rsid w:val="00816761"/>
    <w:rsid w:val="00816795"/>
    <w:rsid w:val="00821C9D"/>
    <w:rsid w:val="00821FA2"/>
    <w:rsid w:val="0082277A"/>
    <w:rsid w:val="00823B9E"/>
    <w:rsid w:val="00823D44"/>
    <w:rsid w:val="00824D12"/>
    <w:rsid w:val="0082512A"/>
    <w:rsid w:val="00826C19"/>
    <w:rsid w:val="00827137"/>
    <w:rsid w:val="00830A36"/>
    <w:rsid w:val="008315DA"/>
    <w:rsid w:val="00831788"/>
    <w:rsid w:val="00832703"/>
    <w:rsid w:val="00832E45"/>
    <w:rsid w:val="00832FA6"/>
    <w:rsid w:val="00841703"/>
    <w:rsid w:val="00842E4E"/>
    <w:rsid w:val="00842ED3"/>
    <w:rsid w:val="00844392"/>
    <w:rsid w:val="008447B1"/>
    <w:rsid w:val="00847844"/>
    <w:rsid w:val="00847847"/>
    <w:rsid w:val="00850D81"/>
    <w:rsid w:val="0085113E"/>
    <w:rsid w:val="00852790"/>
    <w:rsid w:val="00854C2F"/>
    <w:rsid w:val="0085567D"/>
    <w:rsid w:val="00856D80"/>
    <w:rsid w:val="00857BE3"/>
    <w:rsid w:val="00861374"/>
    <w:rsid w:val="00866552"/>
    <w:rsid w:val="0086724E"/>
    <w:rsid w:val="00867EC2"/>
    <w:rsid w:val="00870F19"/>
    <w:rsid w:val="008717E4"/>
    <w:rsid w:val="00871EE8"/>
    <w:rsid w:val="00873598"/>
    <w:rsid w:val="00873B35"/>
    <w:rsid w:val="00873EA4"/>
    <w:rsid w:val="00875013"/>
    <w:rsid w:val="00880638"/>
    <w:rsid w:val="008829F5"/>
    <w:rsid w:val="008831DD"/>
    <w:rsid w:val="00887360"/>
    <w:rsid w:val="0089202F"/>
    <w:rsid w:val="00894317"/>
    <w:rsid w:val="00894947"/>
    <w:rsid w:val="008950AD"/>
    <w:rsid w:val="008955A0"/>
    <w:rsid w:val="00895FC5"/>
    <w:rsid w:val="00896831"/>
    <w:rsid w:val="00896972"/>
    <w:rsid w:val="00896A6C"/>
    <w:rsid w:val="008A03DA"/>
    <w:rsid w:val="008A04BC"/>
    <w:rsid w:val="008A166F"/>
    <w:rsid w:val="008A188A"/>
    <w:rsid w:val="008A21A3"/>
    <w:rsid w:val="008A43BE"/>
    <w:rsid w:val="008B0280"/>
    <w:rsid w:val="008B2B36"/>
    <w:rsid w:val="008B3376"/>
    <w:rsid w:val="008B755F"/>
    <w:rsid w:val="008C1497"/>
    <w:rsid w:val="008C349F"/>
    <w:rsid w:val="008C4446"/>
    <w:rsid w:val="008C5A21"/>
    <w:rsid w:val="008C6A64"/>
    <w:rsid w:val="008D04A9"/>
    <w:rsid w:val="008D1B3A"/>
    <w:rsid w:val="008D23C3"/>
    <w:rsid w:val="008D3467"/>
    <w:rsid w:val="008D5DD1"/>
    <w:rsid w:val="008E016E"/>
    <w:rsid w:val="008E19DB"/>
    <w:rsid w:val="008E2A57"/>
    <w:rsid w:val="008E2E42"/>
    <w:rsid w:val="008E4863"/>
    <w:rsid w:val="008E4F7A"/>
    <w:rsid w:val="008E61EF"/>
    <w:rsid w:val="008E64C9"/>
    <w:rsid w:val="008E7540"/>
    <w:rsid w:val="008F1710"/>
    <w:rsid w:val="008F2C33"/>
    <w:rsid w:val="008F3F3C"/>
    <w:rsid w:val="008F6FC9"/>
    <w:rsid w:val="008F798C"/>
    <w:rsid w:val="00900E88"/>
    <w:rsid w:val="0090135D"/>
    <w:rsid w:val="00901C14"/>
    <w:rsid w:val="00903B6B"/>
    <w:rsid w:val="0090666A"/>
    <w:rsid w:val="00906AC1"/>
    <w:rsid w:val="00907F44"/>
    <w:rsid w:val="00912958"/>
    <w:rsid w:val="00914B08"/>
    <w:rsid w:val="00914D48"/>
    <w:rsid w:val="00915850"/>
    <w:rsid w:val="0091703D"/>
    <w:rsid w:val="0092075A"/>
    <w:rsid w:val="00921574"/>
    <w:rsid w:val="00922760"/>
    <w:rsid w:val="00922E18"/>
    <w:rsid w:val="009248C2"/>
    <w:rsid w:val="00925820"/>
    <w:rsid w:val="00925F64"/>
    <w:rsid w:val="00927640"/>
    <w:rsid w:val="00931822"/>
    <w:rsid w:val="00931A3C"/>
    <w:rsid w:val="00931A8F"/>
    <w:rsid w:val="009325AA"/>
    <w:rsid w:val="00932B5D"/>
    <w:rsid w:val="00932F63"/>
    <w:rsid w:val="00933AA9"/>
    <w:rsid w:val="00940979"/>
    <w:rsid w:val="00941A20"/>
    <w:rsid w:val="00942668"/>
    <w:rsid w:val="0094393B"/>
    <w:rsid w:val="00943CA2"/>
    <w:rsid w:val="0094500E"/>
    <w:rsid w:val="00945322"/>
    <w:rsid w:val="0094658A"/>
    <w:rsid w:val="00950C9D"/>
    <w:rsid w:val="00952BB6"/>
    <w:rsid w:val="00957E83"/>
    <w:rsid w:val="00960500"/>
    <w:rsid w:val="00961708"/>
    <w:rsid w:val="0096462E"/>
    <w:rsid w:val="00964E6D"/>
    <w:rsid w:val="00970C79"/>
    <w:rsid w:val="009712EB"/>
    <w:rsid w:val="0097213F"/>
    <w:rsid w:val="00973CE0"/>
    <w:rsid w:val="00977AE3"/>
    <w:rsid w:val="00980C27"/>
    <w:rsid w:val="009843DC"/>
    <w:rsid w:val="009846C3"/>
    <w:rsid w:val="00986E08"/>
    <w:rsid w:val="00986EAE"/>
    <w:rsid w:val="00987542"/>
    <w:rsid w:val="009909B4"/>
    <w:rsid w:val="00992CAE"/>
    <w:rsid w:val="00992DFF"/>
    <w:rsid w:val="009946DC"/>
    <w:rsid w:val="0099597C"/>
    <w:rsid w:val="009A0483"/>
    <w:rsid w:val="009A0556"/>
    <w:rsid w:val="009A080A"/>
    <w:rsid w:val="009A2363"/>
    <w:rsid w:val="009A30D6"/>
    <w:rsid w:val="009A43D6"/>
    <w:rsid w:val="009A7041"/>
    <w:rsid w:val="009A793E"/>
    <w:rsid w:val="009B04F7"/>
    <w:rsid w:val="009B16C6"/>
    <w:rsid w:val="009B23B2"/>
    <w:rsid w:val="009B4272"/>
    <w:rsid w:val="009B7146"/>
    <w:rsid w:val="009B78F4"/>
    <w:rsid w:val="009C467C"/>
    <w:rsid w:val="009C5EAA"/>
    <w:rsid w:val="009C6212"/>
    <w:rsid w:val="009C7C87"/>
    <w:rsid w:val="009D1666"/>
    <w:rsid w:val="009D2328"/>
    <w:rsid w:val="009D2E6E"/>
    <w:rsid w:val="009D3E9C"/>
    <w:rsid w:val="009D640F"/>
    <w:rsid w:val="009E0A0C"/>
    <w:rsid w:val="009E204B"/>
    <w:rsid w:val="009E5F6F"/>
    <w:rsid w:val="009E61F5"/>
    <w:rsid w:val="009F03B9"/>
    <w:rsid w:val="009F3763"/>
    <w:rsid w:val="009F6BC4"/>
    <w:rsid w:val="00A01429"/>
    <w:rsid w:val="00A03D48"/>
    <w:rsid w:val="00A0464C"/>
    <w:rsid w:val="00A05264"/>
    <w:rsid w:val="00A06D86"/>
    <w:rsid w:val="00A077FE"/>
    <w:rsid w:val="00A107CD"/>
    <w:rsid w:val="00A10FF1"/>
    <w:rsid w:val="00A1117A"/>
    <w:rsid w:val="00A13649"/>
    <w:rsid w:val="00A1444D"/>
    <w:rsid w:val="00A15856"/>
    <w:rsid w:val="00A1658B"/>
    <w:rsid w:val="00A178D7"/>
    <w:rsid w:val="00A17E2E"/>
    <w:rsid w:val="00A221DE"/>
    <w:rsid w:val="00A25311"/>
    <w:rsid w:val="00A2776D"/>
    <w:rsid w:val="00A34A3E"/>
    <w:rsid w:val="00A3606F"/>
    <w:rsid w:val="00A408A1"/>
    <w:rsid w:val="00A419B1"/>
    <w:rsid w:val="00A41FD0"/>
    <w:rsid w:val="00A441A3"/>
    <w:rsid w:val="00A4500E"/>
    <w:rsid w:val="00A45B7A"/>
    <w:rsid w:val="00A45DF6"/>
    <w:rsid w:val="00A465E8"/>
    <w:rsid w:val="00A4696F"/>
    <w:rsid w:val="00A47092"/>
    <w:rsid w:val="00A474C6"/>
    <w:rsid w:val="00A475FB"/>
    <w:rsid w:val="00A50467"/>
    <w:rsid w:val="00A517E5"/>
    <w:rsid w:val="00A51F1F"/>
    <w:rsid w:val="00A522CC"/>
    <w:rsid w:val="00A53B96"/>
    <w:rsid w:val="00A61E53"/>
    <w:rsid w:val="00A6230F"/>
    <w:rsid w:val="00A64CBA"/>
    <w:rsid w:val="00A651FE"/>
    <w:rsid w:val="00A66C43"/>
    <w:rsid w:val="00A700E2"/>
    <w:rsid w:val="00A70BF8"/>
    <w:rsid w:val="00A743C0"/>
    <w:rsid w:val="00A7547D"/>
    <w:rsid w:val="00A801AC"/>
    <w:rsid w:val="00A807BD"/>
    <w:rsid w:val="00A80953"/>
    <w:rsid w:val="00A81BE0"/>
    <w:rsid w:val="00A857D5"/>
    <w:rsid w:val="00A869F4"/>
    <w:rsid w:val="00A86EE5"/>
    <w:rsid w:val="00A901C8"/>
    <w:rsid w:val="00A905FC"/>
    <w:rsid w:val="00A9124B"/>
    <w:rsid w:val="00A91788"/>
    <w:rsid w:val="00A92139"/>
    <w:rsid w:val="00A92B3D"/>
    <w:rsid w:val="00A93122"/>
    <w:rsid w:val="00A93D23"/>
    <w:rsid w:val="00A94645"/>
    <w:rsid w:val="00A95FDA"/>
    <w:rsid w:val="00A97081"/>
    <w:rsid w:val="00A97899"/>
    <w:rsid w:val="00AA0C93"/>
    <w:rsid w:val="00AA2887"/>
    <w:rsid w:val="00AA6658"/>
    <w:rsid w:val="00AB18B9"/>
    <w:rsid w:val="00AB31D9"/>
    <w:rsid w:val="00AB347C"/>
    <w:rsid w:val="00AC08B1"/>
    <w:rsid w:val="00AC0D22"/>
    <w:rsid w:val="00AC10FD"/>
    <w:rsid w:val="00AC23E3"/>
    <w:rsid w:val="00AC4773"/>
    <w:rsid w:val="00AC54DB"/>
    <w:rsid w:val="00AC57FD"/>
    <w:rsid w:val="00AC6C56"/>
    <w:rsid w:val="00AC6DED"/>
    <w:rsid w:val="00AD025D"/>
    <w:rsid w:val="00AD2CC7"/>
    <w:rsid w:val="00AD384B"/>
    <w:rsid w:val="00AD4E39"/>
    <w:rsid w:val="00AD50ED"/>
    <w:rsid w:val="00AD54F4"/>
    <w:rsid w:val="00AD5EAE"/>
    <w:rsid w:val="00AD67E1"/>
    <w:rsid w:val="00AD7247"/>
    <w:rsid w:val="00AD7691"/>
    <w:rsid w:val="00AD76DA"/>
    <w:rsid w:val="00AE1CFC"/>
    <w:rsid w:val="00AE35C9"/>
    <w:rsid w:val="00AE48AC"/>
    <w:rsid w:val="00AE4F87"/>
    <w:rsid w:val="00AE599A"/>
    <w:rsid w:val="00AE5E29"/>
    <w:rsid w:val="00AE5F3A"/>
    <w:rsid w:val="00AE6BDD"/>
    <w:rsid w:val="00AE7348"/>
    <w:rsid w:val="00AF22A5"/>
    <w:rsid w:val="00AF3FA9"/>
    <w:rsid w:val="00AF4602"/>
    <w:rsid w:val="00B0260E"/>
    <w:rsid w:val="00B03C75"/>
    <w:rsid w:val="00B040BF"/>
    <w:rsid w:val="00B0448B"/>
    <w:rsid w:val="00B125C6"/>
    <w:rsid w:val="00B135CA"/>
    <w:rsid w:val="00B14AE7"/>
    <w:rsid w:val="00B14BF4"/>
    <w:rsid w:val="00B157DA"/>
    <w:rsid w:val="00B15BA0"/>
    <w:rsid w:val="00B17895"/>
    <w:rsid w:val="00B21633"/>
    <w:rsid w:val="00B21EE4"/>
    <w:rsid w:val="00B22F56"/>
    <w:rsid w:val="00B25C01"/>
    <w:rsid w:val="00B27413"/>
    <w:rsid w:val="00B3156C"/>
    <w:rsid w:val="00B37BEA"/>
    <w:rsid w:val="00B409AC"/>
    <w:rsid w:val="00B42FDA"/>
    <w:rsid w:val="00B46094"/>
    <w:rsid w:val="00B5186D"/>
    <w:rsid w:val="00B5444C"/>
    <w:rsid w:val="00B55C8B"/>
    <w:rsid w:val="00B61AC2"/>
    <w:rsid w:val="00B62A8E"/>
    <w:rsid w:val="00B62B4A"/>
    <w:rsid w:val="00B63935"/>
    <w:rsid w:val="00B65BDC"/>
    <w:rsid w:val="00B66928"/>
    <w:rsid w:val="00B678E2"/>
    <w:rsid w:val="00B70065"/>
    <w:rsid w:val="00B70948"/>
    <w:rsid w:val="00B70ED5"/>
    <w:rsid w:val="00B71787"/>
    <w:rsid w:val="00B72656"/>
    <w:rsid w:val="00B728A4"/>
    <w:rsid w:val="00B72954"/>
    <w:rsid w:val="00B72D2C"/>
    <w:rsid w:val="00B74146"/>
    <w:rsid w:val="00B749C8"/>
    <w:rsid w:val="00B779FD"/>
    <w:rsid w:val="00B77BD2"/>
    <w:rsid w:val="00B77E53"/>
    <w:rsid w:val="00B80190"/>
    <w:rsid w:val="00B81B44"/>
    <w:rsid w:val="00B826A9"/>
    <w:rsid w:val="00B82D0E"/>
    <w:rsid w:val="00B8609B"/>
    <w:rsid w:val="00B86F27"/>
    <w:rsid w:val="00B93852"/>
    <w:rsid w:val="00B95AB8"/>
    <w:rsid w:val="00B96B82"/>
    <w:rsid w:val="00B97315"/>
    <w:rsid w:val="00B97B20"/>
    <w:rsid w:val="00BA2ACC"/>
    <w:rsid w:val="00BA7E04"/>
    <w:rsid w:val="00BA7ECA"/>
    <w:rsid w:val="00BB2729"/>
    <w:rsid w:val="00BB30CC"/>
    <w:rsid w:val="00BB4E3B"/>
    <w:rsid w:val="00BB541C"/>
    <w:rsid w:val="00BB6233"/>
    <w:rsid w:val="00BB72D6"/>
    <w:rsid w:val="00BB7518"/>
    <w:rsid w:val="00BB7E30"/>
    <w:rsid w:val="00BC1463"/>
    <w:rsid w:val="00BC2E92"/>
    <w:rsid w:val="00BC39FF"/>
    <w:rsid w:val="00BC47BB"/>
    <w:rsid w:val="00BC4B00"/>
    <w:rsid w:val="00BC5D95"/>
    <w:rsid w:val="00BC7837"/>
    <w:rsid w:val="00BC7C7D"/>
    <w:rsid w:val="00BD016E"/>
    <w:rsid w:val="00BD04BB"/>
    <w:rsid w:val="00BD38EA"/>
    <w:rsid w:val="00BD7312"/>
    <w:rsid w:val="00BE1C0C"/>
    <w:rsid w:val="00BE2882"/>
    <w:rsid w:val="00BE29D2"/>
    <w:rsid w:val="00BE7727"/>
    <w:rsid w:val="00BF05EF"/>
    <w:rsid w:val="00BF26B1"/>
    <w:rsid w:val="00BF3D29"/>
    <w:rsid w:val="00BF4BD1"/>
    <w:rsid w:val="00BF545B"/>
    <w:rsid w:val="00C03A82"/>
    <w:rsid w:val="00C0679A"/>
    <w:rsid w:val="00C06A96"/>
    <w:rsid w:val="00C07026"/>
    <w:rsid w:val="00C075C4"/>
    <w:rsid w:val="00C11031"/>
    <w:rsid w:val="00C1132A"/>
    <w:rsid w:val="00C11AA2"/>
    <w:rsid w:val="00C1348B"/>
    <w:rsid w:val="00C1369F"/>
    <w:rsid w:val="00C13F21"/>
    <w:rsid w:val="00C13FF5"/>
    <w:rsid w:val="00C21C52"/>
    <w:rsid w:val="00C21EA4"/>
    <w:rsid w:val="00C238A5"/>
    <w:rsid w:val="00C23F6C"/>
    <w:rsid w:val="00C2469C"/>
    <w:rsid w:val="00C2655C"/>
    <w:rsid w:val="00C30EFA"/>
    <w:rsid w:val="00C32223"/>
    <w:rsid w:val="00C33FBD"/>
    <w:rsid w:val="00C34467"/>
    <w:rsid w:val="00C34D81"/>
    <w:rsid w:val="00C34FFB"/>
    <w:rsid w:val="00C40CD5"/>
    <w:rsid w:val="00C40FCA"/>
    <w:rsid w:val="00C41332"/>
    <w:rsid w:val="00C4345C"/>
    <w:rsid w:val="00C446D9"/>
    <w:rsid w:val="00C44C34"/>
    <w:rsid w:val="00C46626"/>
    <w:rsid w:val="00C50997"/>
    <w:rsid w:val="00C51385"/>
    <w:rsid w:val="00C53F13"/>
    <w:rsid w:val="00C55820"/>
    <w:rsid w:val="00C60799"/>
    <w:rsid w:val="00C616CE"/>
    <w:rsid w:val="00C634CE"/>
    <w:rsid w:val="00C67CAE"/>
    <w:rsid w:val="00C7115E"/>
    <w:rsid w:val="00C72438"/>
    <w:rsid w:val="00C72FAC"/>
    <w:rsid w:val="00C760A8"/>
    <w:rsid w:val="00C76FAD"/>
    <w:rsid w:val="00C77496"/>
    <w:rsid w:val="00C77534"/>
    <w:rsid w:val="00C80ACF"/>
    <w:rsid w:val="00C81034"/>
    <w:rsid w:val="00C813E5"/>
    <w:rsid w:val="00C82755"/>
    <w:rsid w:val="00C86DE9"/>
    <w:rsid w:val="00C919F1"/>
    <w:rsid w:val="00C92393"/>
    <w:rsid w:val="00C92436"/>
    <w:rsid w:val="00C94CF8"/>
    <w:rsid w:val="00C95C62"/>
    <w:rsid w:val="00CA1974"/>
    <w:rsid w:val="00CA1DE9"/>
    <w:rsid w:val="00CA20B1"/>
    <w:rsid w:val="00CA6A69"/>
    <w:rsid w:val="00CA7FDC"/>
    <w:rsid w:val="00CB20F5"/>
    <w:rsid w:val="00CB31E0"/>
    <w:rsid w:val="00CB353E"/>
    <w:rsid w:val="00CB4868"/>
    <w:rsid w:val="00CB5E90"/>
    <w:rsid w:val="00CB6066"/>
    <w:rsid w:val="00CB64B0"/>
    <w:rsid w:val="00CB77CF"/>
    <w:rsid w:val="00CC1BAD"/>
    <w:rsid w:val="00CC224F"/>
    <w:rsid w:val="00CC27EE"/>
    <w:rsid w:val="00CC2C47"/>
    <w:rsid w:val="00CC2CD8"/>
    <w:rsid w:val="00CC2FB1"/>
    <w:rsid w:val="00CC339D"/>
    <w:rsid w:val="00CC41E4"/>
    <w:rsid w:val="00CC4A44"/>
    <w:rsid w:val="00CC4DBC"/>
    <w:rsid w:val="00CC5006"/>
    <w:rsid w:val="00CC57DA"/>
    <w:rsid w:val="00CC700E"/>
    <w:rsid w:val="00CD0001"/>
    <w:rsid w:val="00CD0B2F"/>
    <w:rsid w:val="00CD1010"/>
    <w:rsid w:val="00CD34AC"/>
    <w:rsid w:val="00CD4415"/>
    <w:rsid w:val="00CD44DA"/>
    <w:rsid w:val="00CD4AE1"/>
    <w:rsid w:val="00CD7245"/>
    <w:rsid w:val="00CD7B3B"/>
    <w:rsid w:val="00CE2426"/>
    <w:rsid w:val="00CE4610"/>
    <w:rsid w:val="00CE4BF9"/>
    <w:rsid w:val="00CE50F9"/>
    <w:rsid w:val="00CE5166"/>
    <w:rsid w:val="00CE64EA"/>
    <w:rsid w:val="00CE6E8A"/>
    <w:rsid w:val="00CE6EB3"/>
    <w:rsid w:val="00CF01A8"/>
    <w:rsid w:val="00CF0F36"/>
    <w:rsid w:val="00CF4BEE"/>
    <w:rsid w:val="00CF4C1D"/>
    <w:rsid w:val="00CF6F76"/>
    <w:rsid w:val="00CF7C81"/>
    <w:rsid w:val="00D01327"/>
    <w:rsid w:val="00D024E0"/>
    <w:rsid w:val="00D025BD"/>
    <w:rsid w:val="00D0272C"/>
    <w:rsid w:val="00D02881"/>
    <w:rsid w:val="00D05A4B"/>
    <w:rsid w:val="00D060BB"/>
    <w:rsid w:val="00D06957"/>
    <w:rsid w:val="00D06997"/>
    <w:rsid w:val="00D0793E"/>
    <w:rsid w:val="00D102D3"/>
    <w:rsid w:val="00D1196E"/>
    <w:rsid w:val="00D12B66"/>
    <w:rsid w:val="00D1372E"/>
    <w:rsid w:val="00D16F87"/>
    <w:rsid w:val="00D23565"/>
    <w:rsid w:val="00D23D83"/>
    <w:rsid w:val="00D26598"/>
    <w:rsid w:val="00D27890"/>
    <w:rsid w:val="00D27F9F"/>
    <w:rsid w:val="00D3008A"/>
    <w:rsid w:val="00D30344"/>
    <w:rsid w:val="00D3043C"/>
    <w:rsid w:val="00D30B9C"/>
    <w:rsid w:val="00D311C6"/>
    <w:rsid w:val="00D32D49"/>
    <w:rsid w:val="00D33471"/>
    <w:rsid w:val="00D3359A"/>
    <w:rsid w:val="00D343D6"/>
    <w:rsid w:val="00D34FA9"/>
    <w:rsid w:val="00D368B9"/>
    <w:rsid w:val="00D41191"/>
    <w:rsid w:val="00D43C0D"/>
    <w:rsid w:val="00D44E49"/>
    <w:rsid w:val="00D45F2B"/>
    <w:rsid w:val="00D46F2B"/>
    <w:rsid w:val="00D477D9"/>
    <w:rsid w:val="00D52396"/>
    <w:rsid w:val="00D52688"/>
    <w:rsid w:val="00D53117"/>
    <w:rsid w:val="00D53149"/>
    <w:rsid w:val="00D569DA"/>
    <w:rsid w:val="00D57123"/>
    <w:rsid w:val="00D618E9"/>
    <w:rsid w:val="00D63373"/>
    <w:rsid w:val="00D659AE"/>
    <w:rsid w:val="00D660B5"/>
    <w:rsid w:val="00D66945"/>
    <w:rsid w:val="00D718B3"/>
    <w:rsid w:val="00D71E2D"/>
    <w:rsid w:val="00D76978"/>
    <w:rsid w:val="00D83BDB"/>
    <w:rsid w:val="00D9108C"/>
    <w:rsid w:val="00D9195C"/>
    <w:rsid w:val="00D957BA"/>
    <w:rsid w:val="00D96679"/>
    <w:rsid w:val="00DA26BF"/>
    <w:rsid w:val="00DA2C59"/>
    <w:rsid w:val="00DA451A"/>
    <w:rsid w:val="00DA49E0"/>
    <w:rsid w:val="00DA5120"/>
    <w:rsid w:val="00DA6388"/>
    <w:rsid w:val="00DB4050"/>
    <w:rsid w:val="00DC0841"/>
    <w:rsid w:val="00DC2934"/>
    <w:rsid w:val="00DC327D"/>
    <w:rsid w:val="00DC3C6C"/>
    <w:rsid w:val="00DC5AD4"/>
    <w:rsid w:val="00DC6F41"/>
    <w:rsid w:val="00DD2B17"/>
    <w:rsid w:val="00DE1273"/>
    <w:rsid w:val="00DE1B7E"/>
    <w:rsid w:val="00DE2B09"/>
    <w:rsid w:val="00DE2C0B"/>
    <w:rsid w:val="00DE2EEF"/>
    <w:rsid w:val="00DE4368"/>
    <w:rsid w:val="00DE74F1"/>
    <w:rsid w:val="00DE7C04"/>
    <w:rsid w:val="00DF54A9"/>
    <w:rsid w:val="00DF55E9"/>
    <w:rsid w:val="00DF55F3"/>
    <w:rsid w:val="00DF5EC7"/>
    <w:rsid w:val="00DF66FC"/>
    <w:rsid w:val="00DF6DD1"/>
    <w:rsid w:val="00DF74EB"/>
    <w:rsid w:val="00E003C8"/>
    <w:rsid w:val="00E0128E"/>
    <w:rsid w:val="00E01825"/>
    <w:rsid w:val="00E02664"/>
    <w:rsid w:val="00E043F6"/>
    <w:rsid w:val="00E06B2C"/>
    <w:rsid w:val="00E11589"/>
    <w:rsid w:val="00E129AC"/>
    <w:rsid w:val="00E133F3"/>
    <w:rsid w:val="00E14145"/>
    <w:rsid w:val="00E14295"/>
    <w:rsid w:val="00E16D7E"/>
    <w:rsid w:val="00E174D9"/>
    <w:rsid w:val="00E227F7"/>
    <w:rsid w:val="00E2370B"/>
    <w:rsid w:val="00E261BC"/>
    <w:rsid w:val="00E31574"/>
    <w:rsid w:val="00E32449"/>
    <w:rsid w:val="00E32D33"/>
    <w:rsid w:val="00E34442"/>
    <w:rsid w:val="00E345E0"/>
    <w:rsid w:val="00E365A2"/>
    <w:rsid w:val="00E36B21"/>
    <w:rsid w:val="00E375A6"/>
    <w:rsid w:val="00E378F1"/>
    <w:rsid w:val="00E400EF"/>
    <w:rsid w:val="00E40A8E"/>
    <w:rsid w:val="00E40B10"/>
    <w:rsid w:val="00E41327"/>
    <w:rsid w:val="00E440FB"/>
    <w:rsid w:val="00E530D4"/>
    <w:rsid w:val="00E544C4"/>
    <w:rsid w:val="00E63809"/>
    <w:rsid w:val="00E63F80"/>
    <w:rsid w:val="00E65AAE"/>
    <w:rsid w:val="00E669DF"/>
    <w:rsid w:val="00E7022E"/>
    <w:rsid w:val="00E70369"/>
    <w:rsid w:val="00E70D2E"/>
    <w:rsid w:val="00E723CB"/>
    <w:rsid w:val="00E728D7"/>
    <w:rsid w:val="00E74F64"/>
    <w:rsid w:val="00E750C0"/>
    <w:rsid w:val="00E761E3"/>
    <w:rsid w:val="00E7690C"/>
    <w:rsid w:val="00E77599"/>
    <w:rsid w:val="00E77813"/>
    <w:rsid w:val="00E818A5"/>
    <w:rsid w:val="00E8609A"/>
    <w:rsid w:val="00E86957"/>
    <w:rsid w:val="00E91642"/>
    <w:rsid w:val="00E950B5"/>
    <w:rsid w:val="00E95487"/>
    <w:rsid w:val="00E974F5"/>
    <w:rsid w:val="00E97615"/>
    <w:rsid w:val="00EA2E28"/>
    <w:rsid w:val="00EA61D8"/>
    <w:rsid w:val="00EB0B0A"/>
    <w:rsid w:val="00EB39E9"/>
    <w:rsid w:val="00EB3C44"/>
    <w:rsid w:val="00EB4411"/>
    <w:rsid w:val="00EB4562"/>
    <w:rsid w:val="00EC008F"/>
    <w:rsid w:val="00ED0FB4"/>
    <w:rsid w:val="00ED10D4"/>
    <w:rsid w:val="00ED229E"/>
    <w:rsid w:val="00ED2B6E"/>
    <w:rsid w:val="00ED2EFD"/>
    <w:rsid w:val="00ED34A7"/>
    <w:rsid w:val="00ED75DA"/>
    <w:rsid w:val="00EE47A0"/>
    <w:rsid w:val="00EE4D38"/>
    <w:rsid w:val="00EE59DF"/>
    <w:rsid w:val="00EF0D69"/>
    <w:rsid w:val="00EF0F6F"/>
    <w:rsid w:val="00EF22CE"/>
    <w:rsid w:val="00EF2547"/>
    <w:rsid w:val="00EF25F0"/>
    <w:rsid w:val="00EF3E4C"/>
    <w:rsid w:val="00EF54A4"/>
    <w:rsid w:val="00EF6495"/>
    <w:rsid w:val="00EF7281"/>
    <w:rsid w:val="00F0070D"/>
    <w:rsid w:val="00F03DB7"/>
    <w:rsid w:val="00F04F55"/>
    <w:rsid w:val="00F05C9B"/>
    <w:rsid w:val="00F07395"/>
    <w:rsid w:val="00F07DE6"/>
    <w:rsid w:val="00F1275B"/>
    <w:rsid w:val="00F12CE2"/>
    <w:rsid w:val="00F16647"/>
    <w:rsid w:val="00F21ECE"/>
    <w:rsid w:val="00F223C4"/>
    <w:rsid w:val="00F22451"/>
    <w:rsid w:val="00F23A17"/>
    <w:rsid w:val="00F26055"/>
    <w:rsid w:val="00F318DF"/>
    <w:rsid w:val="00F324B6"/>
    <w:rsid w:val="00F33303"/>
    <w:rsid w:val="00F347B4"/>
    <w:rsid w:val="00F353C4"/>
    <w:rsid w:val="00F35C71"/>
    <w:rsid w:val="00F37391"/>
    <w:rsid w:val="00F376D6"/>
    <w:rsid w:val="00F40D35"/>
    <w:rsid w:val="00F418AD"/>
    <w:rsid w:val="00F41C17"/>
    <w:rsid w:val="00F46F00"/>
    <w:rsid w:val="00F4768C"/>
    <w:rsid w:val="00F47B73"/>
    <w:rsid w:val="00F50252"/>
    <w:rsid w:val="00F51AE6"/>
    <w:rsid w:val="00F51D08"/>
    <w:rsid w:val="00F523A6"/>
    <w:rsid w:val="00F52FFF"/>
    <w:rsid w:val="00F5366F"/>
    <w:rsid w:val="00F54BA7"/>
    <w:rsid w:val="00F55FD0"/>
    <w:rsid w:val="00F56750"/>
    <w:rsid w:val="00F608D1"/>
    <w:rsid w:val="00F61982"/>
    <w:rsid w:val="00F62D25"/>
    <w:rsid w:val="00F63319"/>
    <w:rsid w:val="00F64200"/>
    <w:rsid w:val="00F64B1E"/>
    <w:rsid w:val="00F67C6E"/>
    <w:rsid w:val="00F727FF"/>
    <w:rsid w:val="00F74521"/>
    <w:rsid w:val="00F74A94"/>
    <w:rsid w:val="00F7536E"/>
    <w:rsid w:val="00F763CA"/>
    <w:rsid w:val="00F76935"/>
    <w:rsid w:val="00F82066"/>
    <w:rsid w:val="00F842DE"/>
    <w:rsid w:val="00F954A5"/>
    <w:rsid w:val="00F9725A"/>
    <w:rsid w:val="00F97A4B"/>
    <w:rsid w:val="00FA088A"/>
    <w:rsid w:val="00FA29AC"/>
    <w:rsid w:val="00FA39C7"/>
    <w:rsid w:val="00FA456A"/>
    <w:rsid w:val="00FA5D17"/>
    <w:rsid w:val="00FA5DAC"/>
    <w:rsid w:val="00FA6F07"/>
    <w:rsid w:val="00FB0454"/>
    <w:rsid w:val="00FB0E05"/>
    <w:rsid w:val="00FB2AA4"/>
    <w:rsid w:val="00FB2C03"/>
    <w:rsid w:val="00FB30EA"/>
    <w:rsid w:val="00FB3B7B"/>
    <w:rsid w:val="00FB45CA"/>
    <w:rsid w:val="00FB472E"/>
    <w:rsid w:val="00FB4C31"/>
    <w:rsid w:val="00FB4E43"/>
    <w:rsid w:val="00FB54A4"/>
    <w:rsid w:val="00FB5641"/>
    <w:rsid w:val="00FB61EE"/>
    <w:rsid w:val="00FB65D3"/>
    <w:rsid w:val="00FB67D0"/>
    <w:rsid w:val="00FB7F23"/>
    <w:rsid w:val="00FC217F"/>
    <w:rsid w:val="00FC2F47"/>
    <w:rsid w:val="00FC34B8"/>
    <w:rsid w:val="00FC3777"/>
    <w:rsid w:val="00FC57B1"/>
    <w:rsid w:val="00FC6907"/>
    <w:rsid w:val="00FC7641"/>
    <w:rsid w:val="00FD70FF"/>
    <w:rsid w:val="00FD7D10"/>
    <w:rsid w:val="00FE3B5E"/>
    <w:rsid w:val="00FE5770"/>
    <w:rsid w:val="00FE5A21"/>
    <w:rsid w:val="00FE78D8"/>
    <w:rsid w:val="00FF036A"/>
    <w:rsid w:val="00FF073C"/>
    <w:rsid w:val="00FF0D27"/>
    <w:rsid w:val="00FF3A06"/>
    <w:rsid w:val="00FF4145"/>
    <w:rsid w:val="00FF4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2D1"/>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69DB"/>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paragraph" w:customStyle="1" w:styleId="APA">
    <w:name w:val="APA"/>
    <w:basedOn w:val="BodyText"/>
    <w:rsid w:val="000269DB"/>
    <w:pPr>
      <w:spacing w:after="0" w:line="480" w:lineRule="auto"/>
      <w:ind w:firstLine="720"/>
    </w:pPr>
    <w:rPr>
      <w:sz w:val="24"/>
    </w:rPr>
  </w:style>
  <w:style w:type="paragraph" w:styleId="BodyText">
    <w:name w:val="Body Text"/>
    <w:basedOn w:val="Normal"/>
    <w:rsid w:val="000269DB"/>
    <w:pPr>
      <w:overflowPunct w:val="0"/>
      <w:autoSpaceDE w:val="0"/>
      <w:autoSpaceDN w:val="0"/>
      <w:adjustRightInd w:val="0"/>
      <w:spacing w:after="120" w:line="240" w:lineRule="auto"/>
      <w:textAlignment w:val="baseline"/>
    </w:pPr>
    <w:rPr>
      <w:rFonts w:ascii="Times New Roman" w:eastAsia="Times New Roman" w:hAnsi="Times New Roman"/>
      <w:sz w:val="20"/>
      <w:szCs w:val="20"/>
    </w:rPr>
  </w:style>
  <w:style w:type="paragraph" w:styleId="Footer">
    <w:name w:val="footer"/>
    <w:basedOn w:val="Normal"/>
    <w:rsid w:val="000269DB"/>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styleId="PageNumber">
    <w:name w:val="page number"/>
    <w:basedOn w:val="DefaultParagraphFont"/>
    <w:rsid w:val="000269DB"/>
  </w:style>
  <w:style w:type="paragraph" w:customStyle="1" w:styleId="APAHeading1">
    <w:name w:val="APA Heading 1"/>
    <w:basedOn w:val="APA"/>
    <w:next w:val="APA"/>
    <w:rsid w:val="004B26B0"/>
    <w:pPr>
      <w:ind w:firstLine="0"/>
      <w:jc w:val="center"/>
    </w:pPr>
    <w:rPr>
      <w:b/>
    </w:rPr>
  </w:style>
  <w:style w:type="paragraph" w:customStyle="1" w:styleId="APAHeading2">
    <w:name w:val="APA Heading 2"/>
    <w:basedOn w:val="APAHeading1"/>
    <w:next w:val="APA"/>
    <w:rsid w:val="004B26B0"/>
    <w:pPr>
      <w:jc w:val="left"/>
    </w:pPr>
  </w:style>
  <w:style w:type="paragraph" w:customStyle="1" w:styleId="APAHeading3">
    <w:name w:val="APA Heading 3"/>
    <w:basedOn w:val="APAHeading1"/>
    <w:next w:val="APA"/>
    <w:rsid w:val="004B26B0"/>
    <w:pPr>
      <w:ind w:firstLine="720"/>
      <w:jc w:val="left"/>
    </w:pPr>
  </w:style>
  <w:style w:type="paragraph" w:customStyle="1" w:styleId="APAHeading4">
    <w:name w:val="APA Heading 4"/>
    <w:basedOn w:val="APAHeading1"/>
    <w:next w:val="APA"/>
    <w:rsid w:val="000428F1"/>
    <w:pPr>
      <w:ind w:firstLine="720"/>
      <w:jc w:val="left"/>
    </w:pPr>
    <w:rPr>
      <w:i/>
    </w:rPr>
  </w:style>
  <w:style w:type="paragraph" w:customStyle="1" w:styleId="APAHeading5">
    <w:name w:val="APA Heading 5"/>
    <w:basedOn w:val="APAHeading1"/>
    <w:next w:val="APA"/>
    <w:rsid w:val="00C53F13"/>
    <w:pPr>
      <w:ind w:firstLine="720"/>
      <w:jc w:val="left"/>
    </w:pPr>
    <w:rPr>
      <w:b w:val="0"/>
      <w:i/>
    </w:rPr>
  </w:style>
  <w:style w:type="paragraph" w:customStyle="1" w:styleId="APABlockQuote1stpara">
    <w:name w:val="APA Block Quote 1st para"/>
    <w:basedOn w:val="APA"/>
    <w:next w:val="APA"/>
    <w:rsid w:val="000269DB"/>
    <w:pPr>
      <w:ind w:left="720" w:firstLine="0"/>
    </w:pPr>
  </w:style>
  <w:style w:type="paragraph" w:customStyle="1" w:styleId="APABlockQuoteSubsequentPara">
    <w:name w:val="APA Block Quote Subsequent Para"/>
    <w:basedOn w:val="APA"/>
    <w:next w:val="APA"/>
    <w:rsid w:val="000269DB"/>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rsid w:val="000269DB"/>
    <w:pPr>
      <w:overflowPunct w:val="0"/>
      <w:autoSpaceDE w:val="0"/>
      <w:autoSpaceDN w:val="0"/>
      <w:adjustRightInd w:val="0"/>
      <w:spacing w:after="0" w:line="480" w:lineRule="auto"/>
      <w:textAlignment w:val="baseline"/>
    </w:pPr>
    <w:rPr>
      <w:rFonts w:ascii="Times New Roman" w:eastAsia="Times New Roman" w:hAnsi="Times New Roman"/>
      <w:sz w:val="24"/>
      <w:szCs w:val="20"/>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rsid w:val="000269DB"/>
    <w:pPr>
      <w:ind w:left="720" w:hanging="720"/>
    </w:pPr>
  </w:style>
  <w:style w:type="paragraph" w:customStyle="1" w:styleId="APAHeadingCenter">
    <w:name w:val="APA Heading Center"/>
    <w:basedOn w:val="APA"/>
    <w:next w:val="APA"/>
    <w:rsid w:val="00640162"/>
    <w:pPr>
      <w:ind w:firstLine="0"/>
      <w:jc w:val="center"/>
    </w:pPr>
  </w:style>
  <w:style w:type="paragraph" w:styleId="Bibliography">
    <w:name w:val="Bibliography"/>
    <w:basedOn w:val="Normal"/>
    <w:next w:val="Normal"/>
    <w:uiPriority w:val="37"/>
    <w:unhideWhenUsed/>
    <w:rsid w:val="004821F2"/>
    <w:pPr>
      <w:spacing w:after="0" w:line="480" w:lineRule="auto"/>
      <w:ind w:left="720" w:hanging="720"/>
    </w:pPr>
  </w:style>
  <w:style w:type="character" w:customStyle="1" w:styleId="title-link-wrapper">
    <w:name w:val="title-link-wrapper"/>
    <w:basedOn w:val="DefaultParagraphFont"/>
    <w:rsid w:val="00184B96"/>
  </w:style>
  <w:style w:type="character" w:styleId="Hyperlink">
    <w:name w:val="Hyperlink"/>
    <w:basedOn w:val="DefaultParagraphFont"/>
    <w:uiPriority w:val="99"/>
    <w:unhideWhenUsed/>
    <w:rsid w:val="00184B96"/>
    <w:rPr>
      <w:color w:val="0000FF"/>
      <w:u w:val="single"/>
    </w:rPr>
  </w:style>
  <w:style w:type="paragraph" w:styleId="BalloonText">
    <w:name w:val="Balloon Text"/>
    <w:basedOn w:val="Normal"/>
    <w:link w:val="BalloonTextChar"/>
    <w:rsid w:val="00B62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62A8E"/>
    <w:rPr>
      <w:rFonts w:ascii="Tahoma" w:eastAsia="Calibri" w:hAnsi="Tahoma" w:cs="Tahoma"/>
      <w:sz w:val="16"/>
      <w:szCs w:val="16"/>
    </w:rPr>
  </w:style>
  <w:style w:type="character" w:customStyle="1" w:styleId="slug-doi">
    <w:name w:val="slug-doi"/>
    <w:basedOn w:val="DefaultParagraphFont"/>
    <w:rsid w:val="00FB65D3"/>
  </w:style>
  <w:style w:type="character" w:customStyle="1" w:styleId="slug-doi-value">
    <w:name w:val="slug-doi-value"/>
    <w:basedOn w:val="DefaultParagraphFont"/>
    <w:rsid w:val="00FB65D3"/>
  </w:style>
</w:styles>
</file>

<file path=word/webSettings.xml><?xml version="1.0" encoding="utf-8"?>
<w:webSettings xmlns:r="http://schemas.openxmlformats.org/officeDocument/2006/relationships" xmlns:w="http://schemas.openxmlformats.org/wordprocessingml/2006/main">
  <w:divs>
    <w:div w:id="593585723">
      <w:bodyDiv w:val="1"/>
      <w:marLeft w:val="0"/>
      <w:marRight w:val="0"/>
      <w:marTop w:val="0"/>
      <w:marBottom w:val="0"/>
      <w:divBdr>
        <w:top w:val="none" w:sz="0" w:space="0" w:color="auto"/>
        <w:left w:val="none" w:sz="0" w:space="0" w:color="auto"/>
        <w:bottom w:val="none" w:sz="0" w:space="0" w:color="auto"/>
        <w:right w:val="none" w:sz="0" w:space="0" w:color="auto"/>
      </w:divBdr>
      <w:divsChild>
        <w:div w:id="1780294496">
          <w:marLeft w:val="0"/>
          <w:marRight w:val="0"/>
          <w:marTop w:val="0"/>
          <w:marBottom w:val="0"/>
          <w:divBdr>
            <w:top w:val="none" w:sz="0" w:space="0" w:color="auto"/>
            <w:left w:val="none" w:sz="0" w:space="0" w:color="auto"/>
            <w:bottom w:val="none" w:sz="0" w:space="0" w:color="auto"/>
            <w:right w:val="none" w:sz="0" w:space="0" w:color="auto"/>
          </w:divBdr>
          <w:divsChild>
            <w:div w:id="20566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5049">
      <w:bodyDiv w:val="1"/>
      <w:marLeft w:val="0"/>
      <w:marRight w:val="0"/>
      <w:marTop w:val="0"/>
      <w:marBottom w:val="0"/>
      <w:divBdr>
        <w:top w:val="none" w:sz="0" w:space="0" w:color="auto"/>
        <w:left w:val="none" w:sz="0" w:space="0" w:color="auto"/>
        <w:bottom w:val="none" w:sz="0" w:space="0" w:color="auto"/>
        <w:right w:val="none" w:sz="0" w:space="0" w:color="auto"/>
      </w:divBdr>
      <w:divsChild>
        <w:div w:id="1120877980">
          <w:marLeft w:val="0"/>
          <w:marRight w:val="0"/>
          <w:marTop w:val="0"/>
          <w:marBottom w:val="0"/>
          <w:divBdr>
            <w:top w:val="none" w:sz="0" w:space="0" w:color="auto"/>
            <w:left w:val="none" w:sz="0" w:space="0" w:color="auto"/>
            <w:bottom w:val="none" w:sz="0" w:space="0" w:color="auto"/>
            <w:right w:val="none" w:sz="0" w:space="0" w:color="auto"/>
          </w:divBdr>
          <w:divsChild>
            <w:div w:id="84020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30608">
      <w:bodyDiv w:val="1"/>
      <w:marLeft w:val="0"/>
      <w:marRight w:val="0"/>
      <w:marTop w:val="0"/>
      <w:marBottom w:val="0"/>
      <w:divBdr>
        <w:top w:val="none" w:sz="0" w:space="0" w:color="auto"/>
        <w:left w:val="none" w:sz="0" w:space="0" w:color="auto"/>
        <w:bottom w:val="none" w:sz="0" w:space="0" w:color="auto"/>
        <w:right w:val="none" w:sz="0" w:space="0" w:color="auto"/>
      </w:divBdr>
      <w:divsChild>
        <w:div w:id="1840342845">
          <w:marLeft w:val="0"/>
          <w:marRight w:val="0"/>
          <w:marTop w:val="0"/>
          <w:marBottom w:val="0"/>
          <w:divBdr>
            <w:top w:val="none" w:sz="0" w:space="0" w:color="auto"/>
            <w:left w:val="none" w:sz="0" w:space="0" w:color="auto"/>
            <w:bottom w:val="none" w:sz="0" w:space="0" w:color="auto"/>
            <w:right w:val="none" w:sz="0" w:space="0" w:color="auto"/>
          </w:divBdr>
          <w:divsChild>
            <w:div w:id="14527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H_UHD01\Home_01\h1_L\debw\My%20Documents\PERRLA%20For%20AP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PERRLA For APA</Template>
  <TotalTime>1</TotalTime>
  <Pages>13</Pages>
  <Words>2878</Words>
  <Characters>16406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Theory of Nursing Intellectual Capital</vt:lpstr>
    </vt:vector>
  </TitlesOfParts>
  <Company/>
  <LinksUpToDate>false</LinksUpToDate>
  <CharactersWithSpaces>19246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Nursing Intellectual Capital</dc:title>
  <dc:subject>Copyright</dc:subject>
  <dc:creator>Deb Williams</dc:creator>
  <cp:keywords/>
  <cp:lastModifiedBy>Deb Williams</cp:lastModifiedBy>
  <cp:revision>2</cp:revision>
  <cp:lastPrinted>2011-10-10T12:38:00Z</cp:lastPrinted>
  <dcterms:created xsi:type="dcterms:W3CDTF">2012-12-08T03:31:00Z</dcterms:created>
  <dcterms:modified xsi:type="dcterms:W3CDTF">2012-12-08T03:31:00Z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zotero-version="2.1.10"&gt;&lt;session id="irVwNLgp"/&gt;&lt;style id="http://www.zotero.org/styles/apa" hasBibliography="1" bibliographyStyleHasBeenSet="1"/&gt;&lt;prefs&gt;&lt;pref name="fieldType" value="Field"/&gt;&lt;pref name="noteType" value="0"/&gt;&lt;/prefs&gt;</vt:lpwstr>
  </property>
  <property fmtid="{D5CDD505-2E9C-101B-9397-08002B2CF9AE}" pid="3" name="ZOTERO_PREF_2">
    <vt:lpwstr>&lt;/data&gt;</vt:lpwstr>
  </property>
</Properties>
</file>